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CF" w:rsidRPr="00AB220D" w:rsidRDefault="00692388" w:rsidP="002B25CF">
      <w:pPr>
        <w:ind w:right="-567"/>
      </w:pPr>
      <w:r w:rsidRPr="00AB220D"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 wp14:anchorId="23776704" wp14:editId="36B7C4BE">
            <wp:simplePos x="0" y="0"/>
            <wp:positionH relativeFrom="column">
              <wp:posOffset>4990465</wp:posOffset>
            </wp:positionH>
            <wp:positionV relativeFrom="paragraph">
              <wp:posOffset>0</wp:posOffset>
            </wp:positionV>
            <wp:extent cx="1341120" cy="1712595"/>
            <wp:effectExtent l="0" t="0" r="0" b="1905"/>
            <wp:wrapSquare wrapText="bothSides"/>
            <wp:docPr id="8" name="Image 8" descr="a_cheyne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a_cheynet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CB" w:rsidRPr="00AB22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C4CDE" wp14:editId="10FDA62F">
                <wp:simplePos x="0" y="0"/>
                <wp:positionH relativeFrom="margin">
                  <wp:posOffset>-281305</wp:posOffset>
                </wp:positionH>
                <wp:positionV relativeFrom="paragraph">
                  <wp:posOffset>46990</wp:posOffset>
                </wp:positionV>
                <wp:extent cx="2883535" cy="126555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F9" w:rsidRPr="00C64BF9" w:rsidRDefault="002B25CF" w:rsidP="00CE731C">
                            <w:pPr>
                              <w:shd w:val="clear" w:color="auto" w:fill="BDD6EE" w:themeFill="accent1" w:themeFillTint="66"/>
                              <w:spacing w:line="276" w:lineRule="auto"/>
                              <w:ind w:right="-142" w:hanging="14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2B25CF" w:rsidRPr="00AB220D" w:rsidRDefault="002B25CF" w:rsidP="00CE731C">
                            <w:pPr>
                              <w:shd w:val="clear" w:color="auto" w:fill="BDD6EE" w:themeFill="accent1" w:themeFillTint="66"/>
                              <w:spacing w:line="276" w:lineRule="auto"/>
                              <w:ind w:left="-142" w:right="-142" w:firstLine="426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B22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  <w:t>Aline</w:t>
                            </w:r>
                            <w:r w:rsidRPr="00AB22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AB22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HEYNET de </w:t>
                            </w:r>
                            <w:r w:rsidRPr="00AB22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B</w:t>
                            </w:r>
                            <w:r w:rsidRPr="00AB22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  <w:t>EAUPRÉ</w:t>
                            </w:r>
                          </w:p>
                          <w:p w:rsidR="002B25CF" w:rsidRPr="00AB220D" w:rsidRDefault="002B25CF" w:rsidP="00AC1AC7">
                            <w:pPr>
                              <w:shd w:val="clear" w:color="auto" w:fill="BDD6EE" w:themeFill="accent1" w:themeFillTint="66"/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ind w:right="-142" w:hanging="142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  <w:r w:rsidRPr="00AB220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      </w:t>
                            </w:r>
                            <w:r w:rsidRPr="00AB220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AB220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ab/>
                              <w:t xml:space="preserve">     </w:t>
                            </w:r>
                          </w:p>
                          <w:p w:rsidR="002B25CF" w:rsidRPr="00AB220D" w:rsidRDefault="00C04CC5" w:rsidP="00CE731C">
                            <w:pPr>
                              <w:shd w:val="clear" w:color="auto" w:fill="BDD6EE" w:themeFill="accent1" w:themeFillTint="66"/>
                              <w:ind w:right="-142" w:hanging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       Mariée, 52</w:t>
                            </w:r>
                            <w:r w:rsidR="002B25CF" w:rsidRPr="00AB220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ans, 1 enfant</w:t>
                            </w:r>
                          </w:p>
                          <w:p w:rsidR="002B25CF" w:rsidRPr="00AB220D" w:rsidRDefault="002B25CF" w:rsidP="00CE731C">
                            <w:pPr>
                              <w:shd w:val="clear" w:color="auto" w:fill="BDD6EE" w:themeFill="accent1" w:themeFillTint="66"/>
                              <w:spacing w:after="40"/>
                              <w:ind w:right="-142" w:hanging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B220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       12 bis, rue du Temple - 21 000 Dijon</w:t>
                            </w:r>
                          </w:p>
                          <w:p w:rsidR="002B25CF" w:rsidRPr="00AB220D" w:rsidRDefault="002B25CF" w:rsidP="00CE731C">
                            <w:pPr>
                              <w:shd w:val="clear" w:color="auto" w:fill="BDD6EE" w:themeFill="accent1" w:themeFillTint="66"/>
                              <w:ind w:right="-142" w:hanging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B220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       06 14 18 03 77 - acbeaupre@wanadoo.f</w:t>
                            </w:r>
                            <w:r w:rsidRPr="00AB220D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C4CD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22.15pt;margin-top:3.7pt;width:227.05pt;height:99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" stroked="f">
                <v:textbox>
                  <w:txbxContent>
                    <w:p w:rsidR="00C64BF9" w:rsidRPr="00C64BF9" w:rsidRDefault="002B25CF" w:rsidP="00CE731C">
                      <w:pPr>
                        <w:shd w:val="clear" w:color="auto" w:fill="BDD6EE" w:themeFill="accent1" w:themeFillTint="66"/>
                        <w:spacing w:line="276" w:lineRule="auto"/>
                        <w:ind w:right="-142" w:hanging="14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</w:t>
                      </w:r>
                    </w:p>
                    <w:p w:rsidR="002B25CF" w:rsidRPr="00AB220D" w:rsidRDefault="002B25CF" w:rsidP="00CE731C">
                      <w:pPr>
                        <w:shd w:val="clear" w:color="auto" w:fill="BDD6EE" w:themeFill="accent1" w:themeFillTint="66"/>
                        <w:spacing w:line="276" w:lineRule="auto"/>
                        <w:ind w:left="-142" w:right="-142" w:firstLine="426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B220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  <w:t>Aline</w:t>
                      </w:r>
                      <w:r w:rsidRPr="00AB220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C</w:t>
                      </w:r>
                      <w:r w:rsidRPr="00AB220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  <w:t xml:space="preserve">HEYNET de </w:t>
                      </w:r>
                      <w:r w:rsidRPr="00AB220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B</w:t>
                      </w:r>
                      <w:r w:rsidRPr="00AB220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  <w:t>EAUPRÉ</w:t>
                      </w:r>
                    </w:p>
                    <w:p w:rsidR="002B25CF" w:rsidRPr="00AB220D" w:rsidRDefault="002B25CF" w:rsidP="00AC1AC7">
                      <w:pPr>
                        <w:shd w:val="clear" w:color="auto" w:fill="BDD6EE" w:themeFill="accent1" w:themeFillTint="66"/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ind w:right="-142" w:hanging="142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"/>
                          <w:szCs w:val="8"/>
                        </w:rPr>
                      </w:pPr>
                      <w:r w:rsidRPr="00AB220D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      </w:t>
                      </w:r>
                      <w:r w:rsidRPr="00AB220D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ab/>
                      </w:r>
                      <w:r w:rsidRPr="00AB220D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ab/>
                        <w:t xml:space="preserve">     </w:t>
                      </w:r>
                    </w:p>
                    <w:p w:rsidR="002B25CF" w:rsidRPr="00AB220D" w:rsidRDefault="00C04CC5" w:rsidP="00CE731C">
                      <w:pPr>
                        <w:shd w:val="clear" w:color="auto" w:fill="BDD6EE" w:themeFill="accent1" w:themeFillTint="66"/>
                        <w:ind w:right="-142" w:hanging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       Mariée, 52</w:t>
                      </w:r>
                      <w:bookmarkStart w:id="1" w:name="_GoBack"/>
                      <w:bookmarkEnd w:id="1"/>
                      <w:r w:rsidR="002B25CF" w:rsidRPr="00AB220D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ans, 1 enfant</w:t>
                      </w:r>
                    </w:p>
                    <w:p w:rsidR="002B25CF" w:rsidRPr="00AB220D" w:rsidRDefault="002B25CF" w:rsidP="00CE731C">
                      <w:pPr>
                        <w:shd w:val="clear" w:color="auto" w:fill="BDD6EE" w:themeFill="accent1" w:themeFillTint="66"/>
                        <w:spacing w:after="40"/>
                        <w:ind w:right="-142" w:hanging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B220D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       12 bis, rue du Temple - 21 000 Dijon</w:t>
                      </w:r>
                    </w:p>
                    <w:p w:rsidR="002B25CF" w:rsidRPr="00AB220D" w:rsidRDefault="002B25CF" w:rsidP="00CE731C">
                      <w:pPr>
                        <w:shd w:val="clear" w:color="auto" w:fill="BDD6EE" w:themeFill="accent1" w:themeFillTint="66"/>
                        <w:ind w:right="-142" w:hanging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B220D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       06 14 18 03 77 - acbeaupre@wanadoo.f</w:t>
                      </w:r>
                      <w:r w:rsidRPr="00AB220D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25CF" w:rsidRPr="00AB220D" w:rsidRDefault="002B25CF" w:rsidP="002B25CF">
      <w:pPr>
        <w:ind w:left="708" w:firstLine="708"/>
        <w:rPr>
          <w:i/>
          <w:noProof/>
          <w:color w:val="8496B0" w:themeColor="text2" w:themeTint="99"/>
          <w:lang w:eastAsia="fr-FR"/>
        </w:rPr>
      </w:pPr>
    </w:p>
    <w:p w:rsidR="002B25CF" w:rsidRPr="00AB220D" w:rsidRDefault="00692388" w:rsidP="00F66305">
      <w:pPr>
        <w:ind w:right="-434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Professeur de D</w:t>
      </w:r>
      <w:r w:rsidR="00F66305" w:rsidRPr="00AB220D">
        <w:rPr>
          <w:rFonts w:ascii="Arial" w:hAnsi="Arial" w:cs="Arial"/>
          <w:b/>
          <w:color w:val="404040" w:themeColor="text1" w:themeTint="BF"/>
          <w:sz w:val="32"/>
          <w:szCs w:val="32"/>
        </w:rPr>
        <w:t>roit</w:t>
      </w:r>
    </w:p>
    <w:p w:rsidR="002B25CF" w:rsidRPr="00AB220D" w:rsidRDefault="002B25CF" w:rsidP="002B25CF">
      <w:pPr>
        <w:tabs>
          <w:tab w:val="left" w:pos="7938"/>
        </w:tabs>
        <w:spacing w:line="360" w:lineRule="auto"/>
        <w:ind w:right="-434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AB220D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                             ___________</w:t>
      </w:r>
    </w:p>
    <w:p w:rsidR="002B25CF" w:rsidRPr="00AB220D" w:rsidRDefault="002B25CF" w:rsidP="00F66305">
      <w:pPr>
        <w:ind w:right="-434"/>
        <w:jc w:val="center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AB220D">
        <w:rPr>
          <w:rFonts w:ascii="Arial" w:hAnsi="Arial" w:cs="Arial"/>
          <w:b/>
          <w:color w:val="404040" w:themeColor="text1" w:themeTint="BF"/>
          <w:sz w:val="30"/>
          <w:szCs w:val="30"/>
        </w:rPr>
        <w:t>Université d’Orléans</w:t>
      </w:r>
    </w:p>
    <w:p w:rsidR="002B25CF" w:rsidRPr="00AB220D" w:rsidRDefault="002B25CF" w:rsidP="002B25CF">
      <w:pPr>
        <w:tabs>
          <w:tab w:val="left" w:pos="7938"/>
        </w:tabs>
        <w:ind w:right="-434"/>
        <w:jc w:val="center"/>
        <w:rPr>
          <w:i/>
          <w:noProof/>
          <w:color w:val="8496B0" w:themeColor="text2" w:themeTint="99"/>
          <w:sz w:val="16"/>
          <w:szCs w:val="16"/>
          <w:lang w:eastAsia="fr-FR"/>
        </w:rPr>
      </w:pPr>
    </w:p>
    <w:p w:rsidR="002B25CF" w:rsidRPr="00AB220D" w:rsidRDefault="002B25CF" w:rsidP="002B25CF">
      <w:pPr>
        <w:tabs>
          <w:tab w:val="left" w:pos="7938"/>
        </w:tabs>
        <w:ind w:right="-434"/>
        <w:jc w:val="center"/>
        <w:rPr>
          <w:i/>
          <w:noProof/>
          <w:color w:val="8496B0" w:themeColor="text2" w:themeTint="99"/>
          <w:sz w:val="16"/>
          <w:szCs w:val="16"/>
          <w:lang w:eastAsia="fr-FR"/>
        </w:rPr>
      </w:pPr>
    </w:p>
    <w:p w:rsidR="00C30AE2" w:rsidRPr="00AB220D" w:rsidRDefault="00C30AE2" w:rsidP="002B25CF">
      <w:pPr>
        <w:tabs>
          <w:tab w:val="left" w:pos="7938"/>
        </w:tabs>
        <w:ind w:right="-434"/>
        <w:jc w:val="center"/>
        <w:rPr>
          <w:i/>
          <w:noProof/>
          <w:color w:val="8496B0" w:themeColor="text2" w:themeTint="99"/>
          <w:sz w:val="16"/>
          <w:szCs w:val="16"/>
          <w:lang w:eastAsia="fr-FR"/>
        </w:rPr>
      </w:pPr>
    </w:p>
    <w:p w:rsidR="00C64BF9" w:rsidRPr="00AB220D" w:rsidRDefault="00CB5810" w:rsidP="002B25CF">
      <w:pPr>
        <w:ind w:right="-434"/>
      </w:pPr>
      <w:r w:rsidRPr="00AB22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1AD05" wp14:editId="3F975908">
                <wp:simplePos x="0" y="0"/>
                <wp:positionH relativeFrom="column">
                  <wp:posOffset>-420859</wp:posOffset>
                </wp:positionH>
                <wp:positionV relativeFrom="margin">
                  <wp:posOffset>2719070</wp:posOffset>
                </wp:positionV>
                <wp:extent cx="4711065" cy="7272997"/>
                <wp:effectExtent l="0" t="0" r="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272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5CF" w:rsidRDefault="002B25CF" w:rsidP="002B25CF">
                            <w:pPr>
                              <w:ind w:left="142"/>
                              <w:jc w:val="both"/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503F2" w:rsidRDefault="003503F2" w:rsidP="002B25CF">
                            <w:pPr>
                              <w:ind w:left="142"/>
                              <w:jc w:val="both"/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B25CF" w:rsidRDefault="002B25CF" w:rsidP="003861B1">
                            <w:pPr>
                              <w:shd w:val="clear" w:color="auto" w:fill="BDD6EE" w:themeFill="accent1" w:themeFillTint="66"/>
                              <w:ind w:left="142" w:right="24"/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NSEIGNEMENTS MAGISTRAUX</w:t>
                            </w:r>
                          </w:p>
                          <w:p w:rsidR="002B25CF" w:rsidRDefault="002B25CF" w:rsidP="002B25CF">
                            <w:pPr>
                              <w:ind w:left="142"/>
                              <w:jc w:val="both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B25CF" w:rsidRDefault="002B25CF" w:rsidP="002B25CF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B25CF" w:rsidRDefault="002B25CF" w:rsidP="002B25CF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Licence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> </w:t>
                            </w:r>
                          </w:p>
                          <w:p w:rsidR="002B25CF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Famille      </w:t>
                            </w:r>
                            <w:r w:rsidR="00F6630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(L1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Orléans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Default="00F66305" w:rsidP="004779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right="25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Biens           </w:t>
                            </w:r>
                            <w:r w:rsidR="002B25CF">
                              <w:rPr>
                                <w:rFonts w:ascii="Arial" w:hAnsi="Arial" w:cs="Arial"/>
                              </w:rPr>
                              <w:t xml:space="preserve">(L3 </w:t>
                            </w:r>
                            <w:r w:rsidR="002B25CF">
                              <w:rPr>
                                <w:rFonts w:ascii="Arial" w:hAnsi="Arial" w:cs="Arial"/>
                                <w:i/>
                              </w:rPr>
                              <w:t>Orléans</w:t>
                            </w:r>
                            <w:r w:rsidR="002B25CF">
                              <w:rPr>
                                <w:rFonts w:ascii="Arial" w:hAnsi="Arial" w:cs="Arial"/>
                              </w:rPr>
                              <w:t xml:space="preserve"> - </w:t>
                            </w:r>
                            <w:r w:rsidR="002B25CF">
                              <w:rPr>
                                <w:rFonts w:ascii="Arial" w:hAnsi="Arial" w:cs="Arial"/>
                                <w:i/>
                              </w:rPr>
                              <w:t>ENM Paris</w:t>
                            </w:r>
                            <w:r w:rsidR="002B25C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Obligations (contrats-responsabilité)  (L2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Orléans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Introduction  (L1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Faculté libre de Paris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Default="002B25CF" w:rsidP="002B25CF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B25CF" w:rsidRDefault="002B25CF" w:rsidP="002B25CF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 xml:space="preserve">Master 1 </w:t>
                            </w:r>
                          </w:p>
                          <w:p w:rsidR="002B25CF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Successions et libéralités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Orléans</w:t>
                            </w:r>
                            <w:r>
                              <w:rPr>
                                <w:rFonts w:ascii="Arial" w:hAnsi="Arial" w:cs="Arial"/>
                              </w:rPr>
                              <w:t>) </w:t>
                            </w:r>
                          </w:p>
                          <w:p w:rsidR="002B25CF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Construction immobilière 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Orléans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Default="002B25CF" w:rsidP="002B25CF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B25CF" w:rsidRDefault="002B25CF" w:rsidP="002B25CF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Master 2 et IEJ</w:t>
                            </w:r>
                          </w:p>
                          <w:p w:rsidR="00AC1AC7" w:rsidRDefault="00AC1AC7" w:rsidP="0047791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Personnes et Bioéthique  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Orléans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ENM Paris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Successions et libéralités  (Gestion de patrimoine,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Dauphine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Pr="00AC1AC7" w:rsidRDefault="002B25CF" w:rsidP="00AC1AC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Droit patrimonial    </w:t>
                            </w:r>
                            <w:r w:rsidR="00F66305"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(Gestion de patrimoine,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Orléans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:rsidR="002B25CF" w:rsidRPr="00F66305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66305">
                              <w:rPr>
                                <w:rFonts w:ascii="Arial" w:hAnsi="Arial" w:cs="Arial"/>
                                <w:lang w:val="en-US"/>
                              </w:rPr>
                              <w:t>Construction immobilière   (</w:t>
                            </w:r>
                            <w:r w:rsidRPr="00F6630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Smart building</w:t>
                            </w:r>
                            <w:r w:rsidRPr="00F6630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6305">
                              <w:rPr>
                                <w:rFonts w:ascii="Arial" w:hAnsi="Arial" w:cs="Arial"/>
                                <w:lang w:val="en-US"/>
                              </w:rPr>
                              <w:t>PolyTech</w:t>
                            </w:r>
                            <w:proofErr w:type="spellEnd"/>
                            <w:r w:rsidRPr="00F6630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6305">
                              <w:rPr>
                                <w:rFonts w:ascii="Arial" w:hAnsi="Arial" w:cs="Arial"/>
                                <w:lang w:val="en-US"/>
                              </w:rPr>
                              <w:t>Orléans</w:t>
                            </w:r>
                            <w:proofErr w:type="spellEnd"/>
                            <w:r w:rsidRPr="00F66305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</w:p>
                          <w:p w:rsidR="002B25CF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Copropriété – Baux d’habitation  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Orléans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Default="002B25CF" w:rsidP="002B25CF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B25CF" w:rsidRDefault="002B25CF" w:rsidP="002B25CF">
                            <w:pPr>
                              <w:spacing w:after="100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Formations - visioconférences</w:t>
                            </w:r>
                            <w:r>
                              <w:tab/>
                            </w:r>
                          </w:p>
                          <w:p w:rsidR="002B25CF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Bioéthique : fin de vie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E</w:t>
                            </w:r>
                            <w:r w:rsidR="00160936">
                              <w:rPr>
                                <w:rFonts w:ascii="Arial" w:hAnsi="Arial" w:cs="Arial"/>
                                <w:i/>
                              </w:rPr>
                              <w:t xml:space="preserve">cole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</w:t>
                            </w:r>
                            <w:r w:rsidR="00160936">
                              <w:rPr>
                                <w:rFonts w:ascii="Arial" w:hAnsi="Arial" w:cs="Arial"/>
                                <w:i/>
                              </w:rPr>
                              <w:t xml:space="preserve">ationale de la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M</w:t>
                            </w:r>
                            <w:r w:rsidR="00160936">
                              <w:rPr>
                                <w:rFonts w:ascii="Arial" w:hAnsi="Arial" w:cs="Arial"/>
                                <w:i/>
                              </w:rPr>
                              <w:t>agistrature-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Paris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professions médicales et paramédicales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Default="002B25CF" w:rsidP="0047791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Personnes : protection des majeurs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 w:rsidR="00160936">
                              <w:rPr>
                                <w:rFonts w:ascii="Arial" w:hAnsi="Arial" w:cs="Arial"/>
                                <w:i/>
                              </w:rPr>
                              <w:t>our d’appel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160936">
                              <w:rPr>
                                <w:rFonts w:ascii="Arial" w:hAnsi="Arial" w:cs="Arial"/>
                                <w:i/>
                              </w:rPr>
                              <w:t>d’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Orléans</w:t>
                            </w:r>
                            <w:r>
                              <w:rPr>
                                <w:rFonts w:ascii="Arial" w:hAnsi="Arial" w:cs="Arial"/>
                              </w:rPr>
                              <w:t>) ...</w:t>
                            </w:r>
                          </w:p>
                          <w:p w:rsidR="007579CB" w:rsidRDefault="007579CB" w:rsidP="00477915">
                            <w:pPr>
                              <w:spacing w:after="1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25CF" w:rsidRDefault="002B25CF" w:rsidP="003861B1">
                            <w:pPr>
                              <w:shd w:val="clear" w:color="auto" w:fill="BDD6EE" w:themeFill="accent1" w:themeFillTint="66"/>
                              <w:ind w:left="142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F</w:t>
                            </w:r>
                            <w:r w:rsidRPr="002B25CF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ONCTIONS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2E29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ADMINISTRATIVES</w:t>
                            </w:r>
                          </w:p>
                          <w:p w:rsidR="002B25CF" w:rsidRDefault="002B25CF" w:rsidP="002B25CF">
                            <w:pPr>
                              <w:tabs>
                                <w:tab w:val="left" w:pos="0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:rsidR="00160936" w:rsidRDefault="002B25CF" w:rsidP="002B25CF">
                            <w:pPr>
                              <w:tabs>
                                <w:tab w:val="left" w:pos="0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8496B0" w:themeColor="text2" w:themeTint="99"/>
                                <w:spacing w:val="-6"/>
                              </w:rPr>
                            </w:pPr>
                            <w:r w:rsidRPr="00F6630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>C</w:t>
                            </w:r>
                            <w:r w:rsidR="00AC1AC7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 xml:space="preserve">onseil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>N</w:t>
                            </w:r>
                            <w:r w:rsidR="00AC1AC7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 xml:space="preserve">ational 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>U</w:t>
                            </w:r>
                            <w:r w:rsidR="0016093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>niversités</w:t>
                            </w:r>
                            <w:r>
                              <w:rPr>
                                <w:rFonts w:ascii="Arial" w:hAnsi="Arial" w:cs="Arial"/>
                                <w:color w:val="8496B0" w:themeColor="text2" w:themeTint="99"/>
                                <w:spacing w:val="-6"/>
                              </w:rPr>
                              <w:t xml:space="preserve"> </w:t>
                            </w:r>
                          </w:p>
                          <w:p w:rsidR="002B25CF" w:rsidRDefault="002B25CF" w:rsidP="00160936">
                            <w:pPr>
                              <w:tabs>
                                <w:tab w:val="left" w:pos="0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membre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nommé ; membre élu) (2003 - 2009 ; 2011 - 2012) </w:t>
                            </w:r>
                          </w:p>
                          <w:p w:rsidR="002B25CF" w:rsidRDefault="002B25CF" w:rsidP="002B25CF">
                            <w:pPr>
                              <w:tabs>
                                <w:tab w:val="left" w:pos="0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Cs/>
                                <w:color w:val="8496B0" w:themeColor="text2" w:themeTint="99"/>
                                <w:spacing w:val="-6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2B25CF" w:rsidRDefault="002B25CF" w:rsidP="002B25CF">
                            <w:pPr>
                              <w:tabs>
                                <w:tab w:val="left" w:pos="0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XPERTISES</w:t>
                            </w:r>
                          </w:p>
                          <w:p w:rsidR="002B25CF" w:rsidRDefault="002B25CF" w:rsidP="00952E29">
                            <w:pPr>
                              <w:tabs>
                                <w:tab w:val="left" w:pos="567"/>
                              </w:tabs>
                              <w:ind w:left="142" w:firstLine="142"/>
                              <w:jc w:val="both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HCERES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: évaluation Laboratoires et Masters (2010 - 2014)</w:t>
                            </w:r>
                          </w:p>
                          <w:p w:rsidR="002B25CF" w:rsidRDefault="002B25CF" w:rsidP="00952E29">
                            <w:pPr>
                              <w:tabs>
                                <w:tab w:val="left" w:pos="567"/>
                              </w:tabs>
                              <w:ind w:left="142" w:firstLine="142"/>
                              <w:jc w:val="both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Région Ile de France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: expertises allocations de recherche doctorales (2014)</w:t>
                            </w:r>
                          </w:p>
                          <w:p w:rsidR="002B25CF" w:rsidRDefault="002B25CF" w:rsidP="002B25CF">
                            <w:pPr>
                              <w:tabs>
                                <w:tab w:val="left" w:pos="0"/>
                              </w:tabs>
                              <w:ind w:left="142"/>
                              <w:jc w:val="center"/>
                              <w:rPr>
                                <w:rFonts w:ascii="Arial" w:hAnsi="Arial" w:cs="Arial"/>
                                <w:bCs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:rsidR="002B25CF" w:rsidRDefault="002B25CF" w:rsidP="002B25CF">
                            <w:pPr>
                              <w:tabs>
                                <w:tab w:val="left" w:pos="0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ONSEILS D’UNIVERSIT</w:t>
                            </w:r>
                            <w:r w:rsidR="00F6630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 xml:space="preserve"> ET DE FACULT</w:t>
                            </w:r>
                            <w:r w:rsidR="00F6630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É</w:t>
                            </w:r>
                          </w:p>
                          <w:p w:rsidR="002B25CF" w:rsidRDefault="002B25CF" w:rsidP="00952E29">
                            <w:pPr>
                              <w:ind w:left="142" w:firstLine="142"/>
                              <w:jc w:val="both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Conseil de gestion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- Faculté de Droit d’Orléans  (1998 - 2004 et depuis 2013)</w:t>
                            </w:r>
                          </w:p>
                          <w:p w:rsidR="002B25CF" w:rsidRDefault="002B25CF" w:rsidP="00952E29">
                            <w:pPr>
                              <w:ind w:left="142" w:firstLine="142"/>
                              <w:jc w:val="both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C</w:t>
                            </w:r>
                            <w:r w:rsidR="0016093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onseil de la vie universitaire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- Université d’Orléans (2014 - 2015)</w:t>
                            </w:r>
                          </w:p>
                          <w:p w:rsidR="002B25CF" w:rsidRDefault="002B25CF" w:rsidP="00952E29">
                            <w:pPr>
                              <w:ind w:left="142" w:firstLine="142"/>
                              <w:jc w:val="both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 xml:space="preserve">Conseil scientifique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- Université d’Orléans  (1998 - 2002)</w:t>
                            </w:r>
                          </w:p>
                          <w:p w:rsidR="002B25CF" w:rsidRDefault="002B25CF" w:rsidP="002B25CF">
                            <w:pPr>
                              <w:ind w:left="142"/>
                              <w:rPr>
                                <w:b/>
                                <w:color w:val="8496B0" w:themeColor="text2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B25CF" w:rsidRDefault="002B25CF" w:rsidP="002B25CF">
                            <w:pPr>
                              <w:tabs>
                                <w:tab w:val="left" w:pos="0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IRECTIONS et PR</w:t>
                            </w:r>
                            <w:r w:rsidR="00F6630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SIDENCES</w:t>
                            </w:r>
                          </w:p>
                          <w:p w:rsidR="002B25CF" w:rsidRDefault="002B25CF" w:rsidP="00952E29">
                            <w:pPr>
                              <w:ind w:left="142" w:firstLine="142"/>
                              <w:jc w:val="both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 xml:space="preserve">Ecole de Droit d’Orléans 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(2006 - 2014)</w:t>
                            </w:r>
                          </w:p>
                          <w:p w:rsidR="002B25CF" w:rsidRDefault="002B25CF" w:rsidP="00952E29">
                            <w:pPr>
                              <w:ind w:left="142" w:firstLine="142"/>
                              <w:rPr>
                                <w:rFonts w:ascii="Arial" w:hAnsi="Arial" w:cs="Arial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Master 2 Gestion de patrimoine d’Orléans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(2000 - 2011) </w:t>
                            </w:r>
                          </w:p>
                          <w:p w:rsidR="002B25CF" w:rsidRDefault="002B25CF" w:rsidP="00952E29">
                            <w:pPr>
                              <w:ind w:left="142" w:firstLine="142"/>
                              <w:rPr>
                                <w:rFonts w:ascii="Arial" w:hAnsi="Arial" w:cs="Arial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Comités de sélection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(Pr</w:t>
                            </w:r>
                            <w:r w:rsidR="00AC1AC7">
                              <w:rPr>
                                <w:rFonts w:ascii="Arial" w:hAnsi="Arial" w:cs="Arial"/>
                              </w:rPr>
                              <w:t>ofesseur</w:t>
                            </w:r>
                            <w:r>
                              <w:rPr>
                                <w:rFonts w:ascii="Arial" w:hAnsi="Arial" w:cs="Arial"/>
                              </w:rPr>
                              <w:t>, M</w:t>
                            </w:r>
                            <w:r w:rsidR="00160936">
                              <w:rPr>
                                <w:rFonts w:ascii="Arial" w:hAnsi="Arial" w:cs="Arial"/>
                              </w:rPr>
                              <w:t>aître de conférences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B25CF" w:rsidRDefault="002B25CF" w:rsidP="002B25CF">
                            <w:pPr>
                              <w:ind w:left="142"/>
                              <w:rPr>
                                <w:b/>
                                <w:color w:val="8496B0" w:themeColor="text2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B25CF" w:rsidRDefault="002B25CF" w:rsidP="002B25CF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R</w:t>
                            </w:r>
                            <w:r w:rsidR="00F6630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ATIONS DE DIPL</w:t>
                            </w:r>
                            <w:r w:rsidR="00F6630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>Ô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6"/>
                              </w:rPr>
                              <w:t xml:space="preserve">MES </w:t>
                            </w:r>
                          </w:p>
                          <w:p w:rsidR="002B25CF" w:rsidRDefault="002B25CF" w:rsidP="002B25CF">
                            <w:pPr>
                              <w:ind w:firstLine="284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D.U. Droit Religion Société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(Orléans - Ministère Intérieur, 2019) </w:t>
                            </w:r>
                          </w:p>
                          <w:p w:rsidR="006A5781" w:rsidRDefault="002B25CF" w:rsidP="002B25CF">
                            <w:pPr>
                              <w:ind w:firstLine="284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D.U. Fiducie</w:t>
                            </w:r>
                            <w:r w:rsidR="00C46CCC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   </w:t>
                            </w:r>
                            <w:r w:rsidR="00C46CCC">
                              <w:rPr>
                                <w:rFonts w:ascii="Arial" w:hAnsi="Arial" w:cs="Arial"/>
                                <w:spacing w:val="-6"/>
                              </w:rPr>
                              <w:tab/>
                            </w:r>
                            <w:r w:rsidR="00C46CCC">
                              <w:rPr>
                                <w:rFonts w:ascii="Arial" w:hAnsi="Arial" w:cs="Arial"/>
                                <w:spacing w:val="-6"/>
                              </w:rPr>
                              <w:tab/>
                              <w:t>(Orléans -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C</w:t>
                            </w:r>
                            <w:r w:rsidR="00160936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onseil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N</w:t>
                            </w:r>
                            <w:r w:rsidR="00160936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ational du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B</w:t>
                            </w:r>
                            <w:r w:rsidR="00AC1AC7">
                              <w:rPr>
                                <w:rFonts w:ascii="Arial" w:hAnsi="Arial" w:cs="Arial"/>
                                <w:spacing w:val="-6"/>
                              </w:rPr>
                              <w:t>arreau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, 2020)   </w:t>
                            </w:r>
                          </w:p>
                          <w:p w:rsidR="002B25CF" w:rsidRDefault="002B25CF" w:rsidP="002B25CF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1AD0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33.15pt;margin-top:214.1pt;width:370.95pt;height:57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" stroked="f">
                <v:textbox>
                  <w:txbxContent>
                    <w:p w:rsidR="002B25CF" w:rsidRDefault="002B25CF" w:rsidP="002B25CF">
                      <w:pPr>
                        <w:ind w:left="142"/>
                        <w:jc w:val="both"/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:rsidR="003503F2" w:rsidRDefault="003503F2" w:rsidP="002B25CF">
                      <w:pPr>
                        <w:ind w:left="142"/>
                        <w:jc w:val="both"/>
                        <w:rPr>
                          <w:b/>
                          <w:color w:val="1F4E79" w:themeColor="accent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:rsidR="002B25CF" w:rsidRDefault="002B25CF" w:rsidP="003861B1">
                      <w:pPr>
                        <w:shd w:val="clear" w:color="auto" w:fill="BDD6EE" w:themeFill="accent1" w:themeFillTint="66"/>
                        <w:ind w:left="142" w:right="24"/>
                        <w:jc w:val="center"/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NSEIGNEMENTS MAGISTRAUX</w:t>
                      </w:r>
                    </w:p>
                    <w:p w:rsidR="002B25CF" w:rsidRDefault="002B25CF" w:rsidP="002B25CF">
                      <w:pPr>
                        <w:ind w:left="142"/>
                        <w:jc w:val="both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B25CF" w:rsidRDefault="002B25CF" w:rsidP="002B25CF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B25CF" w:rsidRDefault="002B25CF" w:rsidP="002B25CF">
                      <w:pPr>
                        <w:pStyle w:val="Paragraphedeliste"/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>Licence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</w:rPr>
                        <w:t> </w:t>
                      </w:r>
                    </w:p>
                    <w:p w:rsidR="002B25CF" w:rsidRDefault="002B25CF" w:rsidP="0047791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Famille      </w:t>
                      </w:r>
                      <w:r w:rsidR="00F66305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(L1 </w:t>
                      </w:r>
                      <w:r>
                        <w:rPr>
                          <w:rFonts w:ascii="Arial" w:hAnsi="Arial" w:cs="Arial"/>
                          <w:i/>
                        </w:rPr>
                        <w:t>Orléans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Default="00F66305" w:rsidP="0047791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right="253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Biens           </w:t>
                      </w:r>
                      <w:r w:rsidR="002B25CF">
                        <w:rPr>
                          <w:rFonts w:ascii="Arial" w:hAnsi="Arial" w:cs="Arial"/>
                        </w:rPr>
                        <w:t xml:space="preserve">(L3 </w:t>
                      </w:r>
                      <w:r w:rsidR="002B25CF">
                        <w:rPr>
                          <w:rFonts w:ascii="Arial" w:hAnsi="Arial" w:cs="Arial"/>
                          <w:i/>
                        </w:rPr>
                        <w:t>Orléans</w:t>
                      </w:r>
                      <w:r w:rsidR="002B25CF">
                        <w:rPr>
                          <w:rFonts w:ascii="Arial" w:hAnsi="Arial" w:cs="Arial"/>
                        </w:rPr>
                        <w:t xml:space="preserve"> - </w:t>
                      </w:r>
                      <w:r w:rsidR="002B25CF">
                        <w:rPr>
                          <w:rFonts w:ascii="Arial" w:hAnsi="Arial" w:cs="Arial"/>
                          <w:i/>
                        </w:rPr>
                        <w:t>ENM Paris</w:t>
                      </w:r>
                      <w:r w:rsidR="002B25C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Default="002B25CF" w:rsidP="0047791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Obligations (contrats-responsabilité)  (L2 </w:t>
                      </w:r>
                      <w:r>
                        <w:rPr>
                          <w:rFonts w:ascii="Arial" w:hAnsi="Arial" w:cs="Arial"/>
                          <w:i/>
                        </w:rPr>
                        <w:t>Orléans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Default="002B25CF" w:rsidP="0047791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Introduction  (L1 </w:t>
                      </w:r>
                      <w:r>
                        <w:rPr>
                          <w:rFonts w:ascii="Arial" w:hAnsi="Arial" w:cs="Arial"/>
                          <w:i/>
                        </w:rPr>
                        <w:t>Faculté libre de Paris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Default="002B25CF" w:rsidP="002B25CF">
                      <w:pPr>
                        <w:pStyle w:val="Paragraphedeliste"/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B25CF" w:rsidRDefault="002B25CF" w:rsidP="002B25CF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 xml:space="preserve">Master 1 </w:t>
                      </w:r>
                    </w:p>
                    <w:p w:rsidR="002B25CF" w:rsidRDefault="002B25CF" w:rsidP="0047791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Successions et libéralités (</w:t>
                      </w:r>
                      <w:r>
                        <w:rPr>
                          <w:rFonts w:ascii="Arial" w:hAnsi="Arial" w:cs="Arial"/>
                          <w:i/>
                        </w:rPr>
                        <w:t>Orléans</w:t>
                      </w:r>
                      <w:r>
                        <w:rPr>
                          <w:rFonts w:ascii="Arial" w:hAnsi="Arial" w:cs="Arial"/>
                        </w:rPr>
                        <w:t>) </w:t>
                      </w:r>
                    </w:p>
                    <w:p w:rsidR="002B25CF" w:rsidRDefault="002B25CF" w:rsidP="0047791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Construction immobilière  (</w:t>
                      </w:r>
                      <w:r>
                        <w:rPr>
                          <w:rFonts w:ascii="Arial" w:hAnsi="Arial" w:cs="Arial"/>
                          <w:i/>
                        </w:rPr>
                        <w:t>Orléans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Default="002B25CF" w:rsidP="002B25CF">
                      <w:pPr>
                        <w:pStyle w:val="Paragraphedeliste"/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B25CF" w:rsidRDefault="002B25CF" w:rsidP="002B25CF">
                      <w:pPr>
                        <w:pStyle w:val="Paragraphedeliste"/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>Master 2 et IEJ</w:t>
                      </w:r>
                    </w:p>
                    <w:p w:rsidR="00AC1AC7" w:rsidRDefault="00AC1AC7" w:rsidP="0047791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Personnes et Bioéthique   (</w:t>
                      </w:r>
                      <w:r>
                        <w:rPr>
                          <w:rFonts w:ascii="Arial" w:hAnsi="Arial" w:cs="Arial"/>
                          <w:i/>
                        </w:rPr>
                        <w:t>Orléans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i/>
                        </w:rPr>
                        <w:t>ENM Paris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Default="002B25CF" w:rsidP="0047791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Successions et libéralités  (Gestion de patrimoine, </w:t>
                      </w:r>
                      <w:r>
                        <w:rPr>
                          <w:rFonts w:ascii="Arial" w:hAnsi="Arial" w:cs="Arial"/>
                          <w:i/>
                        </w:rPr>
                        <w:t>Dauphine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Pr="00AC1AC7" w:rsidRDefault="002B25CF" w:rsidP="00AC1AC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Droit patrimonial    </w:t>
                      </w:r>
                      <w:r w:rsidR="00F66305"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(Gestion de patrimoine, </w:t>
                      </w:r>
                      <w:r>
                        <w:rPr>
                          <w:rFonts w:ascii="Arial" w:hAnsi="Arial" w:cs="Arial"/>
                          <w:i/>
                        </w:rPr>
                        <w:t>Orléans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:rsidR="002B25CF" w:rsidRPr="00F66305" w:rsidRDefault="002B25CF" w:rsidP="0047791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F66305">
                        <w:rPr>
                          <w:rFonts w:ascii="Arial" w:hAnsi="Arial" w:cs="Arial"/>
                          <w:lang w:val="en-US"/>
                        </w:rPr>
                        <w:t>Construction immobilière   (</w:t>
                      </w:r>
                      <w:r w:rsidRPr="00F66305">
                        <w:rPr>
                          <w:rFonts w:ascii="Arial" w:hAnsi="Arial" w:cs="Arial"/>
                          <w:i/>
                          <w:lang w:val="en-US"/>
                        </w:rPr>
                        <w:t>Smart building</w:t>
                      </w:r>
                      <w:r w:rsidRPr="00F66305"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proofErr w:type="spellStart"/>
                      <w:r w:rsidRPr="00F66305">
                        <w:rPr>
                          <w:rFonts w:ascii="Arial" w:hAnsi="Arial" w:cs="Arial"/>
                          <w:lang w:val="en-US"/>
                        </w:rPr>
                        <w:t>PolyTech</w:t>
                      </w:r>
                      <w:proofErr w:type="spellEnd"/>
                      <w:r w:rsidRPr="00F663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F66305">
                        <w:rPr>
                          <w:rFonts w:ascii="Arial" w:hAnsi="Arial" w:cs="Arial"/>
                          <w:lang w:val="en-US"/>
                        </w:rPr>
                        <w:t>Orléans</w:t>
                      </w:r>
                      <w:proofErr w:type="spellEnd"/>
                      <w:r w:rsidRPr="00F66305">
                        <w:rPr>
                          <w:rFonts w:ascii="Arial" w:hAnsi="Arial" w:cs="Arial"/>
                          <w:lang w:val="en-US"/>
                        </w:rPr>
                        <w:t>)</w:t>
                      </w:r>
                    </w:p>
                    <w:p w:rsidR="002B25CF" w:rsidRDefault="002B25CF" w:rsidP="0047791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Copropriété – Baux d’habitation   (</w:t>
                      </w:r>
                      <w:r>
                        <w:rPr>
                          <w:rFonts w:ascii="Arial" w:hAnsi="Arial" w:cs="Arial"/>
                          <w:i/>
                        </w:rPr>
                        <w:t>Orléans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Default="002B25CF" w:rsidP="002B25CF">
                      <w:pPr>
                        <w:pStyle w:val="Paragraphedeliste"/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B25CF" w:rsidRDefault="002B25CF" w:rsidP="002B25CF">
                      <w:pPr>
                        <w:spacing w:after="100"/>
                        <w:ind w:left="142"/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>Formations - visioconférences</w:t>
                      </w:r>
                      <w:r>
                        <w:tab/>
                      </w:r>
                    </w:p>
                    <w:p w:rsidR="002B25CF" w:rsidRDefault="002B25CF" w:rsidP="0047791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Bioéthique : fin de vie (</w:t>
                      </w:r>
                      <w:r>
                        <w:rPr>
                          <w:rFonts w:ascii="Arial" w:hAnsi="Arial" w:cs="Arial"/>
                          <w:i/>
                        </w:rPr>
                        <w:t>E</w:t>
                      </w:r>
                      <w:r w:rsidR="00160936">
                        <w:rPr>
                          <w:rFonts w:ascii="Arial" w:hAnsi="Arial" w:cs="Arial"/>
                          <w:i/>
                        </w:rPr>
                        <w:t xml:space="preserve">cole </w:t>
                      </w:r>
                      <w:r>
                        <w:rPr>
                          <w:rFonts w:ascii="Arial" w:hAnsi="Arial" w:cs="Arial"/>
                          <w:i/>
                        </w:rPr>
                        <w:t>N</w:t>
                      </w:r>
                      <w:r w:rsidR="00160936">
                        <w:rPr>
                          <w:rFonts w:ascii="Arial" w:hAnsi="Arial" w:cs="Arial"/>
                          <w:i/>
                        </w:rPr>
                        <w:t xml:space="preserve">ationale de la </w:t>
                      </w:r>
                      <w:r>
                        <w:rPr>
                          <w:rFonts w:ascii="Arial" w:hAnsi="Arial" w:cs="Arial"/>
                          <w:i/>
                        </w:rPr>
                        <w:t>M</w:t>
                      </w:r>
                      <w:r w:rsidR="00160936">
                        <w:rPr>
                          <w:rFonts w:ascii="Arial" w:hAnsi="Arial" w:cs="Arial"/>
                          <w:i/>
                        </w:rPr>
                        <w:t>agistrature-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Paris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</w:rPr>
                        <w:t>professions médicales et paramédicales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Default="002B25CF" w:rsidP="0047791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Personnes : protection des majeurs (</w:t>
                      </w:r>
                      <w:r>
                        <w:rPr>
                          <w:rFonts w:ascii="Arial" w:hAnsi="Arial" w:cs="Arial"/>
                          <w:i/>
                        </w:rPr>
                        <w:t>C</w:t>
                      </w:r>
                      <w:r w:rsidR="00160936">
                        <w:rPr>
                          <w:rFonts w:ascii="Arial" w:hAnsi="Arial" w:cs="Arial"/>
                          <w:i/>
                        </w:rPr>
                        <w:t>our d’appel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160936">
                        <w:rPr>
                          <w:rFonts w:ascii="Arial" w:hAnsi="Arial" w:cs="Arial"/>
                          <w:i/>
                        </w:rPr>
                        <w:t>d’</w:t>
                      </w:r>
                      <w:r>
                        <w:rPr>
                          <w:rFonts w:ascii="Arial" w:hAnsi="Arial" w:cs="Arial"/>
                          <w:i/>
                        </w:rPr>
                        <w:t>Orléans</w:t>
                      </w:r>
                      <w:r>
                        <w:rPr>
                          <w:rFonts w:ascii="Arial" w:hAnsi="Arial" w:cs="Arial"/>
                        </w:rPr>
                        <w:t>) ...</w:t>
                      </w:r>
                    </w:p>
                    <w:p w:rsidR="007579CB" w:rsidRDefault="007579CB" w:rsidP="00477915">
                      <w:pPr>
                        <w:spacing w:after="100"/>
                        <w:rPr>
                          <w:sz w:val="16"/>
                          <w:szCs w:val="16"/>
                        </w:rPr>
                      </w:pPr>
                    </w:p>
                    <w:p w:rsidR="002B25CF" w:rsidRDefault="002B25CF" w:rsidP="003861B1">
                      <w:pPr>
                        <w:shd w:val="clear" w:color="auto" w:fill="BDD6EE" w:themeFill="accent1" w:themeFillTint="66"/>
                        <w:ind w:left="142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F</w:t>
                      </w:r>
                      <w:r w:rsidRPr="002B25CF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ONCTIONS</w:t>
                      </w: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952E29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ADMINISTRATIVES</w:t>
                      </w:r>
                    </w:p>
                    <w:p w:rsidR="002B25CF" w:rsidRDefault="002B25CF" w:rsidP="002B25CF">
                      <w:pPr>
                        <w:tabs>
                          <w:tab w:val="left" w:pos="0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16"/>
                          <w:szCs w:val="16"/>
                        </w:rPr>
                      </w:pPr>
                    </w:p>
                    <w:p w:rsidR="00160936" w:rsidRDefault="002B25CF" w:rsidP="002B25CF">
                      <w:pPr>
                        <w:tabs>
                          <w:tab w:val="left" w:pos="0"/>
                        </w:tabs>
                        <w:ind w:left="142"/>
                        <w:jc w:val="both"/>
                        <w:rPr>
                          <w:rFonts w:ascii="Arial" w:hAnsi="Arial" w:cs="Arial"/>
                          <w:color w:val="8496B0" w:themeColor="text2" w:themeTint="99"/>
                          <w:spacing w:val="-6"/>
                        </w:rPr>
                      </w:pPr>
                      <w:r w:rsidRPr="00F66305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>C</w:t>
                      </w:r>
                      <w:r w:rsidR="00AC1AC7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 xml:space="preserve">onseil 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>N</w:t>
                      </w:r>
                      <w:r w:rsidR="00AC1AC7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 xml:space="preserve">ational des 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>U</w:t>
                      </w:r>
                      <w:r w:rsidR="00160936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>niversités</w:t>
                      </w:r>
                      <w:r>
                        <w:rPr>
                          <w:rFonts w:ascii="Arial" w:hAnsi="Arial" w:cs="Arial"/>
                          <w:color w:val="8496B0" w:themeColor="text2" w:themeTint="99"/>
                          <w:spacing w:val="-6"/>
                        </w:rPr>
                        <w:t xml:space="preserve"> </w:t>
                      </w:r>
                    </w:p>
                    <w:p w:rsidR="002B25CF" w:rsidRDefault="002B25CF" w:rsidP="00160936">
                      <w:pPr>
                        <w:tabs>
                          <w:tab w:val="left" w:pos="0"/>
                        </w:tabs>
                        <w:ind w:left="142"/>
                        <w:jc w:val="both"/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pacing w:val="-6"/>
                        </w:rPr>
                        <w:t>membre</w:t>
                      </w:r>
                      <w:proofErr w:type="gramEnd"/>
                      <w:r>
                        <w:rPr>
                          <w:rFonts w:ascii="Arial" w:hAnsi="Arial" w:cs="Arial"/>
                          <w:spacing w:val="-6"/>
                        </w:rPr>
                        <w:t xml:space="preserve"> nommé ; membre élu) (2003 - 2009 ; 2011 - 2012) </w:t>
                      </w:r>
                    </w:p>
                    <w:p w:rsidR="002B25CF" w:rsidRDefault="002B25CF" w:rsidP="002B25CF">
                      <w:pPr>
                        <w:tabs>
                          <w:tab w:val="left" w:pos="0"/>
                        </w:tabs>
                        <w:ind w:left="142"/>
                        <w:jc w:val="both"/>
                        <w:rPr>
                          <w:rFonts w:ascii="Arial" w:hAnsi="Arial" w:cs="Arial"/>
                          <w:bCs/>
                          <w:color w:val="8496B0" w:themeColor="text2" w:themeTint="99"/>
                          <w:spacing w:val="-6"/>
                          <w:sz w:val="10"/>
                          <w:szCs w:val="10"/>
                          <w:u w:val="single"/>
                        </w:rPr>
                      </w:pPr>
                    </w:p>
                    <w:p w:rsidR="002B25CF" w:rsidRDefault="002B25CF" w:rsidP="002B25CF">
                      <w:pPr>
                        <w:tabs>
                          <w:tab w:val="left" w:pos="0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XPERTISES</w:t>
                      </w:r>
                    </w:p>
                    <w:p w:rsidR="002B25CF" w:rsidRDefault="002B25CF" w:rsidP="00952E29">
                      <w:pPr>
                        <w:tabs>
                          <w:tab w:val="left" w:pos="567"/>
                        </w:tabs>
                        <w:ind w:left="142" w:firstLine="142"/>
                        <w:jc w:val="both"/>
                        <w:rPr>
                          <w:rFonts w:ascii="Arial" w:hAnsi="Arial" w:cs="Arial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HCERES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> 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: évaluation Laboratoires et Masters (2010 - 2014)</w:t>
                      </w:r>
                    </w:p>
                    <w:p w:rsidR="002B25CF" w:rsidRDefault="002B25CF" w:rsidP="00952E29">
                      <w:pPr>
                        <w:tabs>
                          <w:tab w:val="left" w:pos="567"/>
                        </w:tabs>
                        <w:ind w:left="142" w:firstLine="142"/>
                        <w:jc w:val="both"/>
                        <w:rPr>
                          <w:rFonts w:ascii="Arial" w:hAnsi="Arial" w:cs="Arial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Région Ile de France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> 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: expertises allocations de recherche doctorales (2014)</w:t>
                      </w:r>
                    </w:p>
                    <w:p w:rsidR="002B25CF" w:rsidRDefault="002B25CF" w:rsidP="002B25CF">
                      <w:pPr>
                        <w:tabs>
                          <w:tab w:val="left" w:pos="0"/>
                        </w:tabs>
                        <w:ind w:left="142"/>
                        <w:jc w:val="center"/>
                        <w:rPr>
                          <w:rFonts w:ascii="Arial" w:hAnsi="Arial" w:cs="Arial"/>
                          <w:bCs/>
                          <w:spacing w:val="-6"/>
                          <w:sz w:val="16"/>
                          <w:szCs w:val="16"/>
                        </w:rPr>
                      </w:pPr>
                    </w:p>
                    <w:p w:rsidR="002B25CF" w:rsidRDefault="002B25CF" w:rsidP="002B25CF">
                      <w:pPr>
                        <w:tabs>
                          <w:tab w:val="left" w:pos="0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ONSEILS D’UNIVERSIT</w:t>
                      </w:r>
                      <w:r w:rsidR="00F66305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 xml:space="preserve"> ET DE FACULT</w:t>
                      </w:r>
                      <w:r w:rsidR="00F66305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É</w:t>
                      </w:r>
                    </w:p>
                    <w:p w:rsidR="002B25CF" w:rsidRDefault="002B25CF" w:rsidP="00952E29">
                      <w:pPr>
                        <w:ind w:left="142" w:firstLine="142"/>
                        <w:jc w:val="both"/>
                        <w:rPr>
                          <w:rFonts w:ascii="Arial" w:hAnsi="Arial" w:cs="Arial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Conseil de gestion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- Faculté de Droit d’Orléans  (1998 - 2004 et depuis 2013)</w:t>
                      </w:r>
                    </w:p>
                    <w:p w:rsidR="002B25CF" w:rsidRDefault="002B25CF" w:rsidP="00952E29">
                      <w:pPr>
                        <w:ind w:left="142" w:firstLine="142"/>
                        <w:jc w:val="both"/>
                        <w:rPr>
                          <w:rFonts w:ascii="Arial" w:hAnsi="Arial" w:cs="Arial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C</w:t>
                      </w:r>
                      <w:r w:rsidR="00160936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onseil de la vie universitaire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- Université d’Orléans (2014 - 2015)</w:t>
                      </w:r>
                    </w:p>
                    <w:p w:rsidR="002B25CF" w:rsidRDefault="002B25CF" w:rsidP="00952E29">
                      <w:pPr>
                        <w:ind w:left="142" w:firstLine="142"/>
                        <w:jc w:val="both"/>
                        <w:rPr>
                          <w:rFonts w:ascii="Arial" w:hAnsi="Arial" w:cs="Arial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 xml:space="preserve">Conseil scientifique 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- Université d’Orléans  (1998 - 2002)</w:t>
                      </w:r>
                    </w:p>
                    <w:p w:rsidR="002B25CF" w:rsidRDefault="002B25CF" w:rsidP="002B25CF">
                      <w:pPr>
                        <w:ind w:left="142"/>
                        <w:rPr>
                          <w:b/>
                          <w:color w:val="8496B0" w:themeColor="text2" w:themeTint="99"/>
                          <w:sz w:val="16"/>
                          <w:szCs w:val="16"/>
                          <w:u w:val="single"/>
                        </w:rPr>
                      </w:pPr>
                    </w:p>
                    <w:p w:rsidR="002B25CF" w:rsidRDefault="002B25CF" w:rsidP="002B25CF">
                      <w:pPr>
                        <w:tabs>
                          <w:tab w:val="left" w:pos="0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IRECTIONS et PR</w:t>
                      </w:r>
                      <w:r w:rsidR="00F66305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SIDENCES</w:t>
                      </w:r>
                    </w:p>
                    <w:p w:rsidR="002B25CF" w:rsidRDefault="002B25CF" w:rsidP="00952E29">
                      <w:pPr>
                        <w:ind w:left="142" w:firstLine="142"/>
                        <w:jc w:val="both"/>
                        <w:rPr>
                          <w:rFonts w:ascii="Arial" w:hAnsi="Arial" w:cs="Arial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 xml:space="preserve">Ecole de Droit d’Orléans 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(2006 - 2014)</w:t>
                      </w:r>
                    </w:p>
                    <w:p w:rsidR="002B25CF" w:rsidRDefault="002B25CF" w:rsidP="00952E29">
                      <w:pPr>
                        <w:ind w:left="142" w:firstLine="142"/>
                        <w:rPr>
                          <w:rFonts w:ascii="Arial" w:hAnsi="Arial" w:cs="Arial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Master 2 Gestion de patrimoine d’Orléans</w:t>
                      </w:r>
                      <w:r>
                        <w:rPr>
                          <w:rFonts w:ascii="Arial" w:hAnsi="Arial" w:cs="Arial"/>
                        </w:rPr>
                        <w:t xml:space="preserve"> (2000 - 2011) </w:t>
                      </w:r>
                    </w:p>
                    <w:p w:rsidR="002B25CF" w:rsidRDefault="002B25CF" w:rsidP="00952E29">
                      <w:pPr>
                        <w:ind w:left="142" w:firstLine="142"/>
                        <w:rPr>
                          <w:rFonts w:ascii="Arial" w:hAnsi="Arial" w:cs="Arial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Comités de sélection</w:t>
                      </w:r>
                      <w:r>
                        <w:rPr>
                          <w:rFonts w:ascii="Arial" w:hAnsi="Arial" w:cs="Arial"/>
                        </w:rPr>
                        <w:t xml:space="preserve">     (Pr</w:t>
                      </w:r>
                      <w:r w:rsidR="00AC1AC7">
                        <w:rPr>
                          <w:rFonts w:ascii="Arial" w:hAnsi="Arial" w:cs="Arial"/>
                        </w:rPr>
                        <w:t>ofesseur</w:t>
                      </w:r>
                      <w:r>
                        <w:rPr>
                          <w:rFonts w:ascii="Arial" w:hAnsi="Arial" w:cs="Arial"/>
                        </w:rPr>
                        <w:t>, M</w:t>
                      </w:r>
                      <w:r w:rsidR="00160936">
                        <w:rPr>
                          <w:rFonts w:ascii="Arial" w:hAnsi="Arial" w:cs="Arial"/>
                        </w:rPr>
                        <w:t>aître de conférences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B25CF" w:rsidRDefault="002B25CF" w:rsidP="002B25CF">
                      <w:pPr>
                        <w:ind w:left="142"/>
                        <w:rPr>
                          <w:b/>
                          <w:color w:val="8496B0" w:themeColor="text2" w:themeTint="99"/>
                          <w:sz w:val="16"/>
                          <w:szCs w:val="16"/>
                          <w:u w:val="single"/>
                        </w:rPr>
                      </w:pPr>
                    </w:p>
                    <w:p w:rsidR="002B25CF" w:rsidRDefault="002B25CF" w:rsidP="002B25CF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R</w:t>
                      </w:r>
                      <w:r w:rsidR="00F66305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ATIONS DE DIPL</w:t>
                      </w:r>
                      <w:r w:rsidR="00F66305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>Ô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6"/>
                        </w:rPr>
                        <w:t xml:space="preserve">MES </w:t>
                      </w:r>
                    </w:p>
                    <w:p w:rsidR="002B25CF" w:rsidRDefault="002B25CF" w:rsidP="002B25CF">
                      <w:pPr>
                        <w:ind w:firstLine="284"/>
                        <w:rPr>
                          <w:rFonts w:ascii="Arial" w:hAnsi="Arial" w:cs="Arial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D.U. Droit Religion Société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(Orléans - Ministère Intérieur, 2019) </w:t>
                      </w:r>
                    </w:p>
                    <w:p w:rsidR="006A5781" w:rsidRDefault="002B25CF" w:rsidP="002B25CF">
                      <w:pPr>
                        <w:ind w:firstLine="284"/>
                        <w:rPr>
                          <w:rFonts w:ascii="Arial" w:hAnsi="Arial" w:cs="Arial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D.U. Fiducie</w:t>
                      </w:r>
                      <w:r w:rsidR="00C46CCC">
                        <w:rPr>
                          <w:rFonts w:ascii="Arial" w:hAnsi="Arial" w:cs="Arial"/>
                          <w:spacing w:val="-6"/>
                        </w:rPr>
                        <w:t xml:space="preserve">    </w:t>
                      </w:r>
                      <w:r w:rsidR="00C46CCC">
                        <w:rPr>
                          <w:rFonts w:ascii="Arial" w:hAnsi="Arial" w:cs="Arial"/>
                          <w:spacing w:val="-6"/>
                        </w:rPr>
                        <w:tab/>
                      </w:r>
                      <w:r w:rsidR="00C46CCC">
                        <w:rPr>
                          <w:rFonts w:ascii="Arial" w:hAnsi="Arial" w:cs="Arial"/>
                          <w:spacing w:val="-6"/>
                        </w:rPr>
                        <w:tab/>
                        <w:t>(Orléans -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 C</w:t>
                      </w:r>
                      <w:r w:rsidR="00160936">
                        <w:rPr>
                          <w:rFonts w:ascii="Arial" w:hAnsi="Arial" w:cs="Arial"/>
                          <w:spacing w:val="-6"/>
                        </w:rPr>
                        <w:t xml:space="preserve">onseil 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N</w:t>
                      </w:r>
                      <w:r w:rsidR="00160936">
                        <w:rPr>
                          <w:rFonts w:ascii="Arial" w:hAnsi="Arial" w:cs="Arial"/>
                          <w:spacing w:val="-6"/>
                        </w:rPr>
                        <w:t xml:space="preserve">ational du 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B</w:t>
                      </w:r>
                      <w:r w:rsidR="00AC1AC7">
                        <w:rPr>
                          <w:rFonts w:ascii="Arial" w:hAnsi="Arial" w:cs="Arial"/>
                          <w:spacing w:val="-6"/>
                        </w:rPr>
                        <w:t>arreau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 xml:space="preserve">, 2020)   </w:t>
                      </w:r>
                    </w:p>
                    <w:p w:rsidR="002B25CF" w:rsidRDefault="002B25CF" w:rsidP="002B25CF">
                      <w:pPr>
                        <w:ind w:firstLine="284"/>
                        <w:rPr>
                          <w:rFonts w:ascii="Arial" w:hAnsi="Arial" w:cs="Arial"/>
                          <w:b/>
                          <w:spacing w:val="-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B22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C000F4" wp14:editId="27F19770">
                <wp:simplePos x="0" y="0"/>
                <wp:positionH relativeFrom="column">
                  <wp:posOffset>-294640</wp:posOffset>
                </wp:positionH>
                <wp:positionV relativeFrom="paragraph">
                  <wp:posOffset>113030</wp:posOffset>
                </wp:positionV>
                <wp:extent cx="6781165" cy="1322363"/>
                <wp:effectExtent l="0" t="0" r="63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132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10" w:rsidRPr="00CB5810" w:rsidRDefault="00CB5810" w:rsidP="00CE731C">
                            <w:pPr>
                              <w:shd w:val="clear" w:color="auto" w:fill="DEEAF6" w:themeFill="accent1" w:themeFillTint="33"/>
                              <w:spacing w:line="360" w:lineRule="auto"/>
                              <w:ind w:left="142" w:right="37" w:hanging="284"/>
                              <w:jc w:val="center"/>
                              <w:rPr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:rsidR="002B25CF" w:rsidRDefault="002B25CF" w:rsidP="003861B1">
                            <w:pPr>
                              <w:shd w:val="clear" w:color="auto" w:fill="DEEAF6" w:themeFill="accent1" w:themeFillTint="33"/>
                              <w:spacing w:line="360" w:lineRule="auto"/>
                              <w:ind w:left="142" w:right="37" w:hanging="284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OMAINES D’EXPERTISE</w:t>
                            </w:r>
                          </w:p>
                          <w:p w:rsidR="002B25CF" w:rsidRPr="00043F6A" w:rsidRDefault="002B25CF" w:rsidP="00CE731C">
                            <w:pPr>
                              <w:shd w:val="clear" w:color="auto" w:fill="DEEAF6" w:themeFill="accent1" w:themeFillTint="33"/>
                              <w:spacing w:line="276" w:lineRule="auto"/>
                              <w:ind w:left="142" w:right="37" w:hanging="284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BIOETHIQUE – DROIT MEDICAL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  <w:t xml:space="preserve">       FAMILLE</w:t>
                            </w:r>
                          </w:p>
                          <w:p w:rsidR="002B25CF" w:rsidRPr="00043F6A" w:rsidRDefault="002B25CF" w:rsidP="00CE731C">
                            <w:pPr>
                              <w:shd w:val="clear" w:color="auto" w:fill="DEEAF6" w:themeFill="accent1" w:themeFillTint="33"/>
                              <w:spacing w:after="80"/>
                              <w:ind w:left="142" w:right="37" w:hanging="284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 xml:space="preserve">       </w:t>
                            </w:r>
                            <w:r w:rsidR="00FA6376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G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énétique, greffe</w:t>
                            </w:r>
                            <w:r w:rsidR="00FA6376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s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, AMP, GPA</w:t>
                            </w:r>
                            <w:r w:rsidR="00FA6376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, fin de vie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…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ab/>
                              <w:t xml:space="preserve">           </w:t>
                            </w:r>
                            <w:r w:rsidR="00FA6376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C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ouples, filiation</w:t>
                            </w:r>
                            <w:r w:rsidR="00FA6376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, é</w:t>
                            </w:r>
                            <w:r w:rsidR="00FA6376"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 xml:space="preserve">tat des personnes, 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…</w:t>
                            </w:r>
                          </w:p>
                          <w:p w:rsidR="002B25CF" w:rsidRPr="00043F6A" w:rsidRDefault="002B25CF" w:rsidP="00CE731C">
                            <w:pPr>
                              <w:shd w:val="clear" w:color="auto" w:fill="DEEAF6" w:themeFill="accent1" w:themeFillTint="33"/>
                              <w:tabs>
                                <w:tab w:val="left" w:pos="284"/>
                              </w:tabs>
                              <w:spacing w:line="276" w:lineRule="auto"/>
                              <w:ind w:left="142" w:right="37" w:hanging="284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    PATRIMOINE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  <w:t xml:space="preserve">      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THEORIE GENERALE DU DROIT</w:t>
                            </w:r>
                            <w:r w:rsidR="0077215F"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77215F"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77215F"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Biens, œuvres d’art, successions, fiducie…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ab/>
                              <w:t xml:space="preserve">           </w:t>
                            </w:r>
                            <w:r w:rsidR="00FA6376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N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ormes, sources…</w:t>
                            </w:r>
                          </w:p>
                          <w:p w:rsidR="00C30AE2" w:rsidRPr="00043F6A" w:rsidRDefault="00C30AE2" w:rsidP="00CE731C">
                            <w:pPr>
                              <w:shd w:val="clear" w:color="auto" w:fill="DEEAF6" w:themeFill="accent1" w:themeFillTint="33"/>
                              <w:tabs>
                                <w:tab w:val="left" w:pos="284"/>
                              </w:tabs>
                              <w:spacing w:line="276" w:lineRule="auto"/>
                              <w:ind w:left="142" w:right="37" w:hanging="284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2B25CF" w:rsidRDefault="002B25CF" w:rsidP="00952E29">
                            <w:pPr>
                              <w:spacing w:line="360" w:lineRule="auto"/>
                              <w:ind w:right="37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00F4" id="Zone de texte 2" o:spid="_x0000_s1028" type="#_x0000_t202" style="position:absolute;margin-left:-23.2pt;margin-top:8.9pt;width:533.95pt;height:10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jkiwIAABw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" stroked="f">
                <v:textbox>
                  <w:txbxContent>
                    <w:p w:rsidR="00CB5810" w:rsidRPr="00CB5810" w:rsidRDefault="00CB5810" w:rsidP="00CE731C">
                      <w:pPr>
                        <w:shd w:val="clear" w:color="auto" w:fill="DEEAF6" w:themeFill="accent1" w:themeFillTint="33"/>
                        <w:spacing w:line="360" w:lineRule="auto"/>
                        <w:ind w:left="142" w:right="37" w:hanging="284"/>
                        <w:jc w:val="center"/>
                        <w:rPr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:rsidR="002B25CF" w:rsidRDefault="002B25CF" w:rsidP="003861B1">
                      <w:pPr>
                        <w:shd w:val="clear" w:color="auto" w:fill="DEEAF6" w:themeFill="accent1" w:themeFillTint="33"/>
                        <w:spacing w:line="360" w:lineRule="auto"/>
                        <w:ind w:left="142" w:right="37" w:hanging="284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OMAINES D’EXPERTISE</w:t>
                      </w:r>
                    </w:p>
                    <w:p w:rsidR="002B25CF" w:rsidRPr="00043F6A" w:rsidRDefault="002B25CF" w:rsidP="00CE731C">
                      <w:pPr>
                        <w:shd w:val="clear" w:color="auto" w:fill="DEEAF6" w:themeFill="accent1" w:themeFillTint="33"/>
                        <w:spacing w:line="276" w:lineRule="auto"/>
                        <w:ind w:left="142" w:right="37" w:hanging="284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BIOETHIQUE – DROIT MEDICAL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  <w:t xml:space="preserve">       FAMILLE</w:t>
                      </w:r>
                    </w:p>
                    <w:p w:rsidR="002B25CF" w:rsidRPr="00043F6A" w:rsidRDefault="002B25CF" w:rsidP="00CE731C">
                      <w:pPr>
                        <w:shd w:val="clear" w:color="auto" w:fill="DEEAF6" w:themeFill="accent1" w:themeFillTint="33"/>
                        <w:spacing w:after="80"/>
                        <w:ind w:left="142" w:right="37" w:hanging="284"/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 xml:space="preserve">       </w:t>
                      </w:r>
                      <w:r w:rsidR="00FA6376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G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énétique, greffe</w:t>
                      </w:r>
                      <w:r w:rsidR="00FA6376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s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, AMP, GPA</w:t>
                      </w:r>
                      <w:r w:rsidR="00FA6376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, fin de vie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…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ab/>
                        <w:t xml:space="preserve">           </w:t>
                      </w:r>
                      <w:r w:rsidR="00FA6376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C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ouples, filiation</w:t>
                      </w:r>
                      <w:r w:rsidR="00FA6376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, é</w:t>
                      </w:r>
                      <w:r w:rsidR="00FA6376"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 xml:space="preserve">tat des personnes, 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…</w:t>
                      </w:r>
                    </w:p>
                    <w:p w:rsidR="002B25CF" w:rsidRPr="00043F6A" w:rsidRDefault="002B25CF" w:rsidP="00CE731C">
                      <w:pPr>
                        <w:shd w:val="clear" w:color="auto" w:fill="DEEAF6" w:themeFill="accent1" w:themeFillTint="33"/>
                        <w:tabs>
                          <w:tab w:val="left" w:pos="284"/>
                        </w:tabs>
                        <w:spacing w:line="276" w:lineRule="auto"/>
                        <w:ind w:left="142" w:right="37" w:hanging="284"/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    PATRIMOINE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  <w:t xml:space="preserve">       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THEORIE GENERALE DU DROIT</w:t>
                      </w:r>
                      <w:r w:rsidR="0077215F"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77215F"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77215F"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Biens, œuvres d’art, successions, fiducie…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ab/>
                        <w:t xml:space="preserve">           </w:t>
                      </w:r>
                      <w:r w:rsidR="00FA6376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N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ormes, sources…</w:t>
                      </w:r>
                    </w:p>
                    <w:p w:rsidR="00C30AE2" w:rsidRPr="00043F6A" w:rsidRDefault="00C30AE2" w:rsidP="00CE731C">
                      <w:pPr>
                        <w:shd w:val="clear" w:color="auto" w:fill="DEEAF6" w:themeFill="accent1" w:themeFillTint="33"/>
                        <w:tabs>
                          <w:tab w:val="left" w:pos="284"/>
                        </w:tabs>
                        <w:spacing w:line="276" w:lineRule="auto"/>
                        <w:ind w:left="142" w:right="37" w:hanging="284"/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</w:pPr>
                    </w:p>
                    <w:p w:rsidR="002B25CF" w:rsidRDefault="002B25CF" w:rsidP="00952E29">
                      <w:pPr>
                        <w:spacing w:line="360" w:lineRule="auto"/>
                        <w:ind w:right="37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2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A4B74D5" wp14:editId="3BCE04B8">
                <wp:simplePos x="0" y="0"/>
                <wp:positionH relativeFrom="page">
                  <wp:posOffset>5332730</wp:posOffset>
                </wp:positionH>
                <wp:positionV relativeFrom="margin">
                  <wp:posOffset>2840062</wp:posOffset>
                </wp:positionV>
                <wp:extent cx="1927225" cy="7051675"/>
                <wp:effectExtent l="0" t="0" r="15875" b="158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70516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CF" w:rsidRDefault="002B25CF" w:rsidP="002B25CF">
                            <w:pPr>
                              <w:pStyle w:val="Paragraphedeliste"/>
                              <w:shd w:val="clear" w:color="auto" w:fill="BDD6EE" w:themeFill="accent1" w:themeFillTint="66"/>
                              <w:ind w:left="0" w:right="-4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69AA" w:rsidRDefault="000969AA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24D59" w:rsidRPr="00986981" w:rsidRDefault="00824D59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98698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PROFESSEUR</w:t>
                            </w:r>
                          </w:p>
                          <w:p w:rsidR="00824D59" w:rsidRPr="00986981" w:rsidRDefault="00824D59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98698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DE DROIT PRIV</w:t>
                            </w:r>
                            <w:r w:rsidR="005C4CFC" w:rsidRPr="0098698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É</w:t>
                            </w:r>
                          </w:p>
                          <w:p w:rsidR="002B25CF" w:rsidRDefault="00986981" w:rsidP="00952E29">
                            <w:pPr>
                              <w:shd w:val="clear" w:color="auto" w:fill="BDD6EE" w:themeFill="accent1" w:themeFillTint="66"/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B25CF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2B25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2012</w:t>
                            </w:r>
                            <w:r w:rsidR="002B25C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D0946" w:rsidRDefault="00FD0946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Thèse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(Paris 2 -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 G. CORNU)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Le modèle 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 droit de la famille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B25CF" w:rsidRPr="00043F6A" w:rsidRDefault="00AC1AC7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Chevalier</w:t>
                            </w:r>
                            <w:r w:rsidR="002B25CF"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de l’ordre</w:t>
                            </w:r>
                          </w:p>
                          <w:p w:rsidR="002B25CF" w:rsidRPr="00043F6A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proofErr w:type="gramStart"/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des</w:t>
                            </w:r>
                            <w:proofErr w:type="gramEnd"/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Palmes académiques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ind w:right="-48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ind w:right="-48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:rsidR="003503F2" w:rsidRDefault="003503F2" w:rsidP="002B25CF">
                            <w:pPr>
                              <w:shd w:val="clear" w:color="auto" w:fill="BDD6EE" w:themeFill="accent1" w:themeFillTint="66"/>
                              <w:ind w:right="-48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:rsidR="002B25CF" w:rsidRDefault="002B25CF" w:rsidP="002B25CF">
                            <w:pPr>
                              <w:pStyle w:val="Titre3"/>
                              <w:shd w:val="clear" w:color="auto" w:fill="BDD6EE" w:themeFill="accent1" w:themeFillTint="66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u w:val="none"/>
                              </w:rPr>
                              <w:t>Informatique</w:t>
                            </w:r>
                          </w:p>
                          <w:p w:rsidR="002B25CF" w:rsidRDefault="002B25CF" w:rsidP="002B25CF">
                            <w:pPr>
                              <w:pStyle w:val="Titre3"/>
                              <w:shd w:val="clear" w:color="auto" w:fill="BDD6EE" w:themeFill="accent1" w:themeFillTint="66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after="120"/>
                              <w:ind w:right="-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497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Pack Office</w:t>
                            </w:r>
                            <w:r w:rsidR="00E34975" w:rsidRPr="00E3497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E34975" w:rsidRPr="00E34975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Maîtrise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Webmaster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Master 2 Gestion de patrimoine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after="120"/>
                              <w:ind w:right="-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Ecole de Droit d’Orléans</w:t>
                            </w:r>
                          </w:p>
                          <w:p w:rsidR="002B25CF" w:rsidRPr="00043F6A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Réseaux sociaux :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ind w:right="-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A4D3C5" wp14:editId="725D342F">
                                  <wp:extent cx="609600" cy="144780"/>
                                  <wp:effectExtent l="0" t="0" r="0" b="762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A7E695" wp14:editId="5045D78A">
                                  <wp:extent cx="594360" cy="228600"/>
                                  <wp:effectExtent l="0" t="0" r="0" b="0"/>
                                  <wp:docPr id="23" name="Image 23" descr="viade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viade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ind w:right="-4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03F2" w:rsidRDefault="003503F2" w:rsidP="002B25CF">
                            <w:pPr>
                              <w:shd w:val="clear" w:color="auto" w:fill="BDD6EE" w:themeFill="accent1" w:themeFillTint="66"/>
                              <w:ind w:right="-4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B25CF" w:rsidRDefault="002B25CF" w:rsidP="002B25CF">
                            <w:pPr>
                              <w:pStyle w:val="Titre3"/>
                              <w:shd w:val="clear" w:color="auto" w:fill="BDD6EE" w:themeFill="accent1" w:themeFillTint="66"/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u w:val="none"/>
                              </w:rPr>
                              <w:t>Langues</w:t>
                            </w:r>
                          </w:p>
                          <w:p w:rsidR="002B25CF" w:rsidRDefault="002B25CF" w:rsidP="002B25CF">
                            <w:pPr>
                              <w:pStyle w:val="Titre3"/>
                              <w:shd w:val="clear" w:color="auto" w:fill="BDD6EE" w:themeFill="accent1" w:themeFillTint="66"/>
                              <w:ind w:right="-48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Anglais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991876">
                              <w:rPr>
                                <w:rFonts w:ascii="Arial" w:hAnsi="Arial" w:cs="Arial"/>
                              </w:rPr>
                              <w:t>professionnel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Allemand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991876">
                              <w:rPr>
                                <w:rFonts w:ascii="Arial" w:hAnsi="Arial" w:cs="Arial"/>
                              </w:rPr>
                              <w:t>bonnes notions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-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Latin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notions</w:t>
                            </w:r>
                          </w:p>
                          <w:p w:rsidR="002B25CF" w:rsidRDefault="002B25CF" w:rsidP="002B25CF">
                            <w:pPr>
                              <w:pStyle w:val="Paragraphedeliste"/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after="120"/>
                              <w:ind w:left="0" w:right="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3503F2" w:rsidRDefault="003503F2" w:rsidP="002B25CF">
                            <w:pPr>
                              <w:pStyle w:val="Paragraphedeliste"/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after="120"/>
                              <w:ind w:left="0" w:right="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3503F2" w:rsidRDefault="003503F2" w:rsidP="002B25CF">
                            <w:pPr>
                              <w:pStyle w:val="Paragraphedeliste"/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after="120"/>
                              <w:ind w:left="0" w:right="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2B25CF" w:rsidRDefault="002B25CF" w:rsidP="002B25CF">
                            <w:pPr>
                              <w:pStyle w:val="Paragraphedeliste"/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after="120"/>
                              <w:ind w:left="0" w:right="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eastAsia="fr-FR"/>
                              </w:rPr>
                              <w:t>Divers</w:t>
                            </w:r>
                          </w:p>
                          <w:p w:rsidR="0090498A" w:rsidRPr="0090498A" w:rsidRDefault="0090498A" w:rsidP="002B25CF">
                            <w:pPr>
                              <w:pStyle w:val="Paragraphedeliste"/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after="120"/>
                              <w:ind w:left="0" w:right="46"/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2B25CF" w:rsidRDefault="002B25CF" w:rsidP="002B25CF">
                            <w:pPr>
                              <w:pStyle w:val="Paragraphedeliste"/>
                              <w:shd w:val="clear" w:color="auto" w:fill="BDD6EE" w:themeFill="accent1" w:themeFillTint="66"/>
                              <w:tabs>
                                <w:tab w:val="left" w:pos="142"/>
                                <w:tab w:val="left" w:pos="284"/>
                              </w:tabs>
                              <w:spacing w:line="276" w:lineRule="auto"/>
                              <w:ind w:left="0" w:right="4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Accompagnement des mourants</w:t>
                            </w:r>
                          </w:p>
                          <w:p w:rsidR="002B25CF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4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Livres de droit anciens</w:t>
                            </w:r>
                          </w:p>
                          <w:p w:rsidR="002B25CF" w:rsidRDefault="00FD0946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4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Jardinage, b</w:t>
                            </w:r>
                            <w:r w:rsidR="002B25CF">
                              <w:rPr>
                                <w:rFonts w:ascii="Arial" w:hAnsi="Arial" w:cs="Arial"/>
                              </w:rPr>
                              <w:t>otanique</w:t>
                            </w:r>
                          </w:p>
                          <w:p w:rsidR="002B25CF" w:rsidRPr="00AA601D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46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A601D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- Volley-ball</w:t>
                            </w:r>
                            <w:r w:rsidRPr="00AA601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A601D">
                              <w:rPr>
                                <w:rFonts w:ascii="Arial" w:hAnsi="Arial" w:cs="Arial"/>
                                <w:lang w:val="en-US"/>
                              </w:rPr>
                              <w:t>varappe</w:t>
                            </w:r>
                            <w:proofErr w:type="spellEnd"/>
                            <w:r w:rsidRPr="00AA601D">
                              <w:rPr>
                                <w:rFonts w:ascii="Arial" w:hAnsi="Arial" w:cs="Arial"/>
                                <w:lang w:val="en-US"/>
                              </w:rPr>
                              <w:t>,</w:t>
                            </w:r>
                          </w:p>
                          <w:p w:rsidR="002B25CF" w:rsidRPr="00AA601D" w:rsidRDefault="002B25CF" w:rsidP="002B25CF">
                            <w:pPr>
                              <w:shd w:val="clear" w:color="auto" w:fill="BDD6EE" w:themeFill="accent1" w:themeFillTint="66"/>
                              <w:tabs>
                                <w:tab w:val="left" w:pos="142"/>
                              </w:tabs>
                              <w:spacing w:line="276" w:lineRule="auto"/>
                              <w:ind w:right="46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AA601D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funboard</w:t>
                            </w:r>
                            <w:proofErr w:type="spellEnd"/>
                            <w:proofErr w:type="gramEnd"/>
                            <w:r w:rsidRPr="00AA601D">
                              <w:rPr>
                                <w:rFonts w:ascii="Arial" w:hAnsi="Arial" w:cs="Arial"/>
                                <w:lang w:val="en-US"/>
                              </w:rPr>
                              <w:t>, ski…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74D5" id="Rectangle 5" o:spid="_x0000_s1029" style="position:absolute;margin-left:419.9pt;margin-top:223.65pt;width:151.75pt;height:55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" fillcolor="#e0e0e0" strokecolor="white [3212]" strokeweight="1pt">
                <v:textbox inset="0,0,0,0">
                  <w:txbxContent>
                    <w:p w:rsidR="002B25CF" w:rsidRDefault="002B25CF" w:rsidP="002B25CF">
                      <w:pPr>
                        <w:pStyle w:val="Paragraphedeliste"/>
                        <w:shd w:val="clear" w:color="auto" w:fill="BDD6EE" w:themeFill="accent1" w:themeFillTint="66"/>
                        <w:ind w:left="0" w:right="-48"/>
                        <w:rPr>
                          <w:sz w:val="10"/>
                          <w:szCs w:val="10"/>
                        </w:rPr>
                      </w:pPr>
                    </w:p>
                    <w:p w:rsidR="000969AA" w:rsidRDefault="000969AA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4D59" w:rsidRPr="00986981" w:rsidRDefault="00824D59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98698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PROFESSEUR</w:t>
                      </w:r>
                    </w:p>
                    <w:p w:rsidR="00824D59" w:rsidRPr="00986981" w:rsidRDefault="00824D59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98698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DE DROIT PRIV</w:t>
                      </w:r>
                      <w:r w:rsidR="005C4CFC" w:rsidRPr="0098698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É</w:t>
                      </w:r>
                    </w:p>
                    <w:p w:rsidR="002B25CF" w:rsidRDefault="00986981" w:rsidP="00952E29">
                      <w:pPr>
                        <w:shd w:val="clear" w:color="auto" w:fill="BDD6EE" w:themeFill="accent1" w:themeFillTint="66"/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B25CF">
                        <w:rPr>
                          <w:rFonts w:ascii="Arial" w:hAnsi="Arial" w:cs="Arial"/>
                        </w:rPr>
                        <w:t>(</w:t>
                      </w:r>
                      <w:r w:rsidR="002B25CF">
                        <w:rPr>
                          <w:rFonts w:ascii="Arial" w:hAnsi="Arial" w:cs="Arial"/>
                          <w:sz w:val="18"/>
                          <w:szCs w:val="18"/>
                        </w:rPr>
                        <w:t>2012</w:t>
                      </w:r>
                      <w:r w:rsidR="002B25C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D0946" w:rsidRDefault="00FD0946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Thèse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(Paris 2 -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 G. CORNU)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ind w:right="-48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Le modèle 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ind w:right="-48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</w:rPr>
                        <w:t xml:space="preserve"> le droit de la famille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ind w:right="-48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ind w:right="-48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2B25CF" w:rsidRPr="00043F6A" w:rsidRDefault="00AC1AC7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Chevalier</w:t>
                      </w:r>
                      <w:r w:rsidR="002B25CF"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de l’ordre</w:t>
                      </w:r>
                    </w:p>
                    <w:p w:rsidR="002B25CF" w:rsidRPr="00043F6A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proofErr w:type="gramStart"/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des</w:t>
                      </w:r>
                      <w:proofErr w:type="gramEnd"/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Palmes académiques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ind w:right="-48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ind w:right="-48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:rsidR="003503F2" w:rsidRDefault="003503F2" w:rsidP="002B25CF">
                      <w:pPr>
                        <w:shd w:val="clear" w:color="auto" w:fill="BDD6EE" w:themeFill="accent1" w:themeFillTint="66"/>
                        <w:ind w:right="-48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:rsidR="002B25CF" w:rsidRDefault="002B25CF" w:rsidP="002B25CF">
                      <w:pPr>
                        <w:pStyle w:val="Titre3"/>
                        <w:shd w:val="clear" w:color="auto" w:fill="BDD6EE" w:themeFill="accent1" w:themeFillTint="66"/>
                        <w:ind w:right="-48"/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u w:val="none"/>
                        </w:rPr>
                        <w:t>Informatique</w:t>
                      </w:r>
                    </w:p>
                    <w:p w:rsidR="002B25CF" w:rsidRDefault="002B25CF" w:rsidP="002B25CF">
                      <w:pPr>
                        <w:pStyle w:val="Titre3"/>
                        <w:shd w:val="clear" w:color="auto" w:fill="BDD6EE" w:themeFill="accent1" w:themeFillTint="66"/>
                        <w:ind w:right="-48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after="120"/>
                        <w:ind w:right="-48"/>
                        <w:jc w:val="center"/>
                        <w:rPr>
                          <w:rFonts w:ascii="Arial" w:hAnsi="Arial" w:cs="Arial"/>
                        </w:rPr>
                      </w:pPr>
                      <w:r w:rsidRPr="00E34975">
                        <w:rPr>
                          <w:rFonts w:ascii="Arial" w:hAnsi="Arial" w:cs="Arial"/>
                          <w:b/>
                          <w:i/>
                        </w:rPr>
                        <w:t>Pack Office</w:t>
                      </w:r>
                      <w:r w:rsidR="00E34975" w:rsidRPr="00E34975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E34975" w:rsidRPr="00E34975">
                        <w:rPr>
                          <w:rFonts w:ascii="Arial" w:hAnsi="Arial" w:cs="Arial"/>
                          <w:color w:val="404040" w:themeColor="text1" w:themeTint="BF"/>
                        </w:rPr>
                        <w:t>Maîtrise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ind w:right="-48"/>
                        <w:jc w:val="center"/>
                        <w:rPr>
                          <w:rFonts w:ascii="Arial" w:hAnsi="Arial" w:cs="Arial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  <w:t>Webmaster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ind w:right="-48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Master 2 Gestion de patrimoine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after="120"/>
                        <w:ind w:right="-48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Ecole de Droit d’Orléans</w:t>
                      </w:r>
                    </w:p>
                    <w:p w:rsidR="002B25CF" w:rsidRPr="00043F6A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ind w:right="-48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Réseaux sociaux :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ind w:right="-48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fr-FR"/>
                        </w:rPr>
                        <w:drawing>
                          <wp:inline distT="0" distB="0" distL="0" distR="0" wp14:anchorId="74A4D3C5" wp14:editId="725D342F">
                            <wp:extent cx="609600" cy="144780"/>
                            <wp:effectExtent l="0" t="0" r="0" b="762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fr-FR"/>
                        </w:rPr>
                        <w:drawing>
                          <wp:inline distT="0" distB="0" distL="0" distR="0" wp14:anchorId="7CA7E695" wp14:editId="5045D78A">
                            <wp:extent cx="594360" cy="228600"/>
                            <wp:effectExtent l="0" t="0" r="0" b="0"/>
                            <wp:docPr id="23" name="Image 23" descr="viade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viade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ind w:right="-4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503F2" w:rsidRDefault="003503F2" w:rsidP="002B25CF">
                      <w:pPr>
                        <w:shd w:val="clear" w:color="auto" w:fill="BDD6EE" w:themeFill="accent1" w:themeFillTint="66"/>
                        <w:ind w:right="-4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B25CF" w:rsidRDefault="002B25CF" w:rsidP="002B25CF">
                      <w:pPr>
                        <w:pStyle w:val="Titre3"/>
                        <w:shd w:val="clear" w:color="auto" w:fill="BDD6EE" w:themeFill="accent1" w:themeFillTint="66"/>
                        <w:ind w:right="-48"/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u w:val="none"/>
                        </w:rPr>
                        <w:t>Langues</w:t>
                      </w:r>
                    </w:p>
                    <w:p w:rsidR="002B25CF" w:rsidRDefault="002B25CF" w:rsidP="002B25CF">
                      <w:pPr>
                        <w:pStyle w:val="Titre3"/>
                        <w:shd w:val="clear" w:color="auto" w:fill="BDD6EE" w:themeFill="accent1" w:themeFillTint="66"/>
                        <w:ind w:right="-48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none"/>
                        </w:rPr>
                      </w:pP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Anglais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 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991876">
                        <w:rPr>
                          <w:rFonts w:ascii="Arial" w:hAnsi="Arial" w:cs="Arial"/>
                        </w:rPr>
                        <w:t>professionnel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Allemand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 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991876">
                        <w:rPr>
                          <w:rFonts w:ascii="Arial" w:hAnsi="Arial" w:cs="Arial"/>
                        </w:rPr>
                        <w:t>bonnes notions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-48"/>
                        <w:jc w:val="center"/>
                        <w:rPr>
                          <w:rFonts w:ascii="Arial" w:hAnsi="Arial" w:cs="Arial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Latin</w:t>
                      </w:r>
                      <w:r>
                        <w:rPr>
                          <w:rFonts w:ascii="Arial" w:hAnsi="Arial" w:cs="Arial"/>
                        </w:rPr>
                        <w:t> : notions</w:t>
                      </w:r>
                    </w:p>
                    <w:p w:rsidR="002B25CF" w:rsidRDefault="002B25CF" w:rsidP="002B25CF">
                      <w:pPr>
                        <w:pStyle w:val="Paragraphedeliste"/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after="120"/>
                        <w:ind w:left="0" w:right="46"/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3503F2" w:rsidRDefault="003503F2" w:rsidP="002B25CF">
                      <w:pPr>
                        <w:pStyle w:val="Paragraphedeliste"/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after="120"/>
                        <w:ind w:left="0" w:right="46"/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3503F2" w:rsidRDefault="003503F2" w:rsidP="002B25CF">
                      <w:pPr>
                        <w:pStyle w:val="Paragraphedeliste"/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after="120"/>
                        <w:ind w:left="0" w:right="46"/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2B25CF" w:rsidRDefault="002B25CF" w:rsidP="002B25CF">
                      <w:pPr>
                        <w:pStyle w:val="Paragraphedeliste"/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after="120"/>
                        <w:ind w:left="0" w:right="46"/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lang w:eastAsia="fr-FR"/>
                        </w:rPr>
                        <w:t>Divers</w:t>
                      </w:r>
                    </w:p>
                    <w:p w:rsidR="0090498A" w:rsidRPr="0090498A" w:rsidRDefault="0090498A" w:rsidP="002B25CF">
                      <w:pPr>
                        <w:pStyle w:val="Paragraphedeliste"/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after="120"/>
                        <w:ind w:left="0" w:right="46"/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2B25CF" w:rsidRDefault="002B25CF" w:rsidP="002B25CF">
                      <w:pPr>
                        <w:pStyle w:val="Paragraphedeliste"/>
                        <w:shd w:val="clear" w:color="auto" w:fill="BDD6EE" w:themeFill="accent1" w:themeFillTint="66"/>
                        <w:tabs>
                          <w:tab w:val="left" w:pos="142"/>
                          <w:tab w:val="left" w:pos="284"/>
                        </w:tabs>
                        <w:spacing w:line="276" w:lineRule="auto"/>
                        <w:ind w:left="0" w:right="4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Accompagnement des mourants</w:t>
                      </w:r>
                    </w:p>
                    <w:p w:rsidR="002B25CF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4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Livres de droit anciens</w:t>
                      </w:r>
                    </w:p>
                    <w:p w:rsidR="002B25CF" w:rsidRDefault="00FD0946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4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Jardinage, b</w:t>
                      </w:r>
                      <w:r w:rsidR="002B25CF">
                        <w:rPr>
                          <w:rFonts w:ascii="Arial" w:hAnsi="Arial" w:cs="Arial"/>
                        </w:rPr>
                        <w:t>otanique</w:t>
                      </w:r>
                    </w:p>
                    <w:p w:rsidR="002B25CF" w:rsidRPr="00AA601D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46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AA601D">
                        <w:rPr>
                          <w:rFonts w:ascii="Arial" w:hAnsi="Arial" w:cs="Arial"/>
                          <w:i/>
                          <w:lang w:val="en-US"/>
                        </w:rPr>
                        <w:t>- Volley-ball</w:t>
                      </w:r>
                      <w:r w:rsidRPr="00AA601D"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proofErr w:type="spellStart"/>
                      <w:r w:rsidRPr="00AA601D">
                        <w:rPr>
                          <w:rFonts w:ascii="Arial" w:hAnsi="Arial" w:cs="Arial"/>
                          <w:lang w:val="en-US"/>
                        </w:rPr>
                        <w:t>varappe</w:t>
                      </w:r>
                      <w:proofErr w:type="spellEnd"/>
                      <w:r w:rsidRPr="00AA601D">
                        <w:rPr>
                          <w:rFonts w:ascii="Arial" w:hAnsi="Arial" w:cs="Arial"/>
                          <w:lang w:val="en-US"/>
                        </w:rPr>
                        <w:t>,</w:t>
                      </w:r>
                    </w:p>
                    <w:p w:rsidR="002B25CF" w:rsidRPr="00AA601D" w:rsidRDefault="002B25CF" w:rsidP="002B25CF">
                      <w:pPr>
                        <w:shd w:val="clear" w:color="auto" w:fill="BDD6EE" w:themeFill="accent1" w:themeFillTint="66"/>
                        <w:tabs>
                          <w:tab w:val="left" w:pos="142"/>
                        </w:tabs>
                        <w:spacing w:line="276" w:lineRule="auto"/>
                        <w:ind w:right="46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proofErr w:type="gramStart"/>
                      <w:r w:rsidRPr="00AA601D">
                        <w:rPr>
                          <w:rFonts w:ascii="Arial" w:hAnsi="Arial" w:cs="Arial"/>
                          <w:i/>
                          <w:lang w:val="en-US"/>
                        </w:rPr>
                        <w:t>funboard</w:t>
                      </w:r>
                      <w:proofErr w:type="spellEnd"/>
                      <w:proofErr w:type="gramEnd"/>
                      <w:r w:rsidRPr="00AA601D">
                        <w:rPr>
                          <w:rFonts w:ascii="Arial" w:hAnsi="Arial" w:cs="Arial"/>
                          <w:lang w:val="en-US"/>
                        </w:rPr>
                        <w:t>, ski…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793CCF" w:rsidRPr="00AB220D" w:rsidRDefault="00692388" w:rsidP="002B25CF">
      <w:pPr>
        <w:ind w:right="-434"/>
      </w:pPr>
      <w:r w:rsidRPr="00AB220D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44906" wp14:editId="60F22579">
                <wp:simplePos x="0" y="0"/>
                <wp:positionH relativeFrom="margin">
                  <wp:posOffset>-396875</wp:posOffset>
                </wp:positionH>
                <wp:positionV relativeFrom="paragraph">
                  <wp:posOffset>1963420</wp:posOffset>
                </wp:positionV>
                <wp:extent cx="6539230" cy="802386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5CF" w:rsidRDefault="00AB220D" w:rsidP="00256D38">
                            <w:pPr>
                              <w:shd w:val="clear" w:color="auto" w:fill="BDD6EE" w:themeFill="accent1" w:themeFillTint="66"/>
                              <w:ind w:left="-142" w:right="-191"/>
                              <w:jc w:val="both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:shd w:val="clear" w:color="auto" w:fill="BDD6EE" w:themeFill="accent1" w:themeFillTint="66"/>
                              </w:rPr>
                              <w:t xml:space="preserve">  </w:t>
                            </w:r>
                            <w:r w:rsidR="003861B1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:shd w:val="clear" w:color="auto" w:fill="BDD6EE" w:themeFill="accent1" w:themeFillTint="66"/>
                              </w:rPr>
                              <w:t xml:space="preserve">  </w:t>
                            </w:r>
                            <w:r w:rsidR="002B25CF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:shd w:val="clear" w:color="auto" w:fill="BDD6EE" w:themeFill="accent1" w:themeFillTint="66"/>
                              </w:rPr>
                              <w:t>P</w:t>
                            </w:r>
                            <w:r w:rsidR="002B25CF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BDD6EE" w:themeFill="accent1" w:themeFillTint="66"/>
                              </w:rPr>
                              <w:t xml:space="preserve">UBLICATIONS   </w:t>
                            </w:r>
                            <w:r w:rsidR="002B25CF">
                              <w:rPr>
                                <w:i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(non exhaustif)</w:t>
                            </w:r>
                          </w:p>
                          <w:p w:rsidR="002B25CF" w:rsidRDefault="002B25CF" w:rsidP="00256D38">
                            <w:pPr>
                              <w:tabs>
                                <w:tab w:val="left" w:pos="0"/>
                              </w:tabs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  <w:p w:rsidR="002B25CF" w:rsidRDefault="002B25CF" w:rsidP="00256D3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pacing w:val="-6"/>
                                <w:sz w:val="22"/>
                                <w:szCs w:val="22"/>
                              </w:rPr>
                              <w:t>Bioéthique - Droit médical</w:t>
                            </w:r>
                          </w:p>
                          <w:p w:rsidR="0035092F" w:rsidRPr="0035092F" w:rsidRDefault="002B25CF" w:rsidP="003509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3644">
                              <w:rPr>
                                <w:rFonts w:ascii="Arial" w:hAnsi="Arial" w:cs="Arial"/>
                                <w:b/>
                              </w:rPr>
                              <w:t>Chronique d’une mort dénoncée</w:t>
                            </w:r>
                            <w:r w:rsidR="00816E2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16E2E" w:rsidRPr="00816E2E">
                              <w:rPr>
                                <w:rFonts w:ascii="Arial" w:hAnsi="Arial" w:cs="Arial"/>
                              </w:rPr>
                              <w:t>(V. Lambert)</w:t>
                            </w:r>
                            <w:r w:rsidR="00BA7D19" w:rsidRPr="00A336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D253F">
                              <w:rPr>
                                <w:rFonts w:ascii="Arial" w:hAnsi="Arial" w:cs="Arial"/>
                                <w:i/>
                              </w:rPr>
                              <w:t>(Dalloz</w:t>
                            </w:r>
                            <w:r w:rsidR="0035092F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Pr="000D253F">
                              <w:rPr>
                                <w:rFonts w:ascii="Arial" w:hAnsi="Arial" w:cs="Arial"/>
                                <w:i/>
                              </w:rPr>
                              <w:t xml:space="preserve"> 2019)</w:t>
                            </w:r>
                          </w:p>
                          <w:p w:rsidR="0035092F" w:rsidRPr="00A33644" w:rsidRDefault="0035092F" w:rsidP="00256D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092F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Rapport Touraine : l’arbre et la forêt</w:t>
                            </w:r>
                            <w:r w:rsidRPr="0035092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(RJPF, 2019</w:t>
                            </w:r>
                            <w:r w:rsidRPr="0035092F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2B25CF" w:rsidRPr="00043F6A" w:rsidRDefault="002B25CF" w:rsidP="00256D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Crispr Cas9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 : modifier le génome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  <w:r w:rsidR="00BA7D19"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(RJPF, 2018)</w:t>
                            </w:r>
                          </w:p>
                          <w:p w:rsidR="002B25CF" w:rsidRPr="00043F6A" w:rsidRDefault="002B25CF" w:rsidP="00256D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Entre la vie et la mort : Juger la fin de vie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="00BA7D19"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(Cahiers de la Justice, 2017)</w:t>
                            </w:r>
                          </w:p>
                          <w:p w:rsidR="002B25CF" w:rsidRPr="00043F6A" w:rsidRDefault="002B25CF" w:rsidP="00256D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PMA, GPA, Sénat, CEDH : au nom de la loi !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(RJPF, 2016)</w:t>
                            </w:r>
                          </w:p>
                          <w:p w:rsidR="002B25CF" w:rsidRPr="00043F6A" w:rsidRDefault="002B25CF" w:rsidP="00256D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Refus de soins : sens et interdits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BA7D19"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(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Droit et Santé, 2012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2B25CF" w:rsidRPr="00043F6A" w:rsidRDefault="002B25CF" w:rsidP="00256D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La révision de la loi relative à la bioéthique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</w:rPr>
                              <w:t>Dalloz 2011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2B25CF" w:rsidRPr="00043F6A" w:rsidRDefault="002B25CF" w:rsidP="00256D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Libres dialogues autour de l’éthique en droit de la santé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(et F. </w:t>
                            </w:r>
                            <w:proofErr w:type="spellStart"/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Dreifuss-Netter</w:t>
                            </w:r>
                            <w:proofErr w:type="spellEnd"/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Lextenso</w:t>
                            </w:r>
                            <w:proofErr w:type="spellEnd"/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 xml:space="preserve"> 2009)</w:t>
                            </w:r>
                          </w:p>
                          <w:p w:rsidR="002B25CF" w:rsidRPr="00043F6A" w:rsidRDefault="002B25CF" w:rsidP="00256D38">
                            <w:pPr>
                              <w:tabs>
                                <w:tab w:val="left" w:pos="284"/>
                              </w:tabs>
                              <w:ind w:left="-142" w:right="51"/>
                              <w:jc w:val="both"/>
                              <w:rPr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2B25CF" w:rsidRPr="00043F6A" w:rsidRDefault="002B25CF" w:rsidP="00256D3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pacing w:val="-6"/>
                                <w:sz w:val="22"/>
                                <w:szCs w:val="22"/>
                              </w:rPr>
                              <w:t>Famille – Personnes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4962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Manuel :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Droit civil de la famille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(Ellipses 2019)</w:t>
                            </w:r>
                          </w:p>
                          <w:p w:rsidR="002B25CF" w:rsidRPr="00043F6A" w:rsidRDefault="002B25CF" w:rsidP="00256D38">
                            <w:pPr>
                              <w:pStyle w:val="Paragraphedeliste"/>
                              <w:tabs>
                                <w:tab w:val="left" w:pos="284"/>
                                <w:tab w:val="left" w:pos="4962"/>
                              </w:tabs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6"/>
                                <w:szCs w:val="6"/>
                              </w:rPr>
                            </w:pP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962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</w:rPr>
                              <w:t>Article 411-1 C. civ</w:t>
                            </w:r>
                            <w:r w:rsidRPr="00043F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</w:rPr>
                              <w:t xml:space="preserve"> (tutelle), JCL Civil Code </w:t>
                            </w:r>
                            <w:r w:rsidRPr="00043F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</w:rPr>
                              <w:tab/>
                              <w:t>(</w:t>
                            </w:r>
                            <w:r w:rsidRPr="00043F6A">
                              <w:rPr>
                                <w:rFonts w:ascii="Arial" w:hAnsi="Arial" w:cs="Arial"/>
                                <w:bCs/>
                                <w:i/>
                                <w:color w:val="404040" w:themeColor="text1" w:themeTint="BF"/>
                              </w:rPr>
                              <w:t>LexisNexis, 2016)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962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Les liens du sang (Filiation et vérité biologique)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67718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(Mélanges C</w:t>
                            </w:r>
                            <w:r w:rsidR="00A565F2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l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. NEIRINCK, 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 xml:space="preserve">LexisNexis,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2015)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962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Les enfants invisibles (handicap et protection de l’enfance)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(RJPF 2016)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62"/>
                              </w:tabs>
                              <w:spacing w:after="60"/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Mariage pour tous : l’effet papillon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(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RJPF, 2013)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962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Homme et femme il les créa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</w:rPr>
                              <w:t>D. 2008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ab/>
                            </w:r>
                          </w:p>
                          <w:p w:rsidR="002B25CF" w:rsidRDefault="002B25CF" w:rsidP="00256D38">
                            <w:pPr>
                              <w:tabs>
                                <w:tab w:val="left" w:pos="284"/>
                              </w:tabs>
                              <w:ind w:left="-142" w:right="51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25CF" w:rsidRPr="00043F6A" w:rsidRDefault="002B25CF" w:rsidP="00256D3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spacing w:line="276" w:lineRule="auto"/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pacing w:val="-6"/>
                                <w:sz w:val="22"/>
                                <w:szCs w:val="22"/>
                              </w:rPr>
                              <w:t>Patrimoine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Manuel :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Droit civil des biens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(Ellipses 2019</w:t>
                            </w:r>
                            <w:r w:rsidR="00583343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 xml:space="preserve"> - Vuibert 2011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tabs>
                                <w:tab w:val="left" w:pos="284"/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6"/>
                                <w:szCs w:val="6"/>
                              </w:rPr>
                            </w:pPr>
                          </w:p>
                          <w:p w:rsidR="00D01A2D" w:rsidRPr="00823461" w:rsidRDefault="00D01A2D" w:rsidP="003509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23461">
                              <w:rPr>
                                <w:rFonts w:ascii="Arial" w:hAnsi="Arial" w:cs="Arial"/>
                                <w:b/>
                              </w:rPr>
                              <w:t>Les nouveaux droits réels : gérer l’espace-temps</w:t>
                            </w:r>
                            <w:r w:rsidRPr="008234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23461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="004F6629">
                              <w:rPr>
                                <w:rFonts w:ascii="Arial" w:hAnsi="Arial" w:cs="Arial"/>
                                <w:i/>
                              </w:rPr>
                              <w:t xml:space="preserve">à paraître, </w:t>
                            </w:r>
                            <w:r w:rsidR="00823461" w:rsidRPr="00823461">
                              <w:rPr>
                                <w:rFonts w:ascii="Arial" w:hAnsi="Arial" w:cs="Arial"/>
                                <w:i/>
                              </w:rPr>
                              <w:t>2020</w:t>
                            </w:r>
                            <w:r w:rsidRPr="00823461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  <w:p w:rsidR="002B25CF" w:rsidRPr="00043F6A" w:rsidRDefault="002B25CF" w:rsidP="003509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Œuvres d’art et gestion de patrimoine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  <w:t>(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Lamy Patrimoine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2012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Le viager n’est pas mort : l’éveil de la force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(RJPF 2015)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L’expropriation pour</w:t>
                            </w:r>
                            <w:bookmarkStart w:id="0" w:name="_GoBack"/>
                            <w:bookmarkEnd w:id="0"/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cause d’utilité privée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</w:rPr>
                              <w:t xml:space="preserve">(JCP G 2005)  </w:t>
                            </w:r>
                          </w:p>
                          <w:p w:rsidR="002B25CF" w:rsidRDefault="002B25CF" w:rsidP="00256D38">
                            <w:pPr>
                              <w:tabs>
                                <w:tab w:val="left" w:pos="284"/>
                                <w:tab w:val="left" w:pos="5387"/>
                              </w:tabs>
                              <w:ind w:left="-142" w:right="51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25CF" w:rsidRPr="00043F6A" w:rsidRDefault="002B25CF" w:rsidP="00256D38">
                            <w:pPr>
                              <w:tabs>
                                <w:tab w:val="left" w:pos="0"/>
                                <w:tab w:val="left" w:pos="5387"/>
                              </w:tabs>
                              <w:spacing w:line="276" w:lineRule="auto"/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pacing w:val="-6"/>
                                <w:sz w:val="22"/>
                                <w:szCs w:val="22"/>
                              </w:rPr>
                              <w:t>Théorie générale du droit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Les néo-localisations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(Etudes Ph. NEAU-LEDUC, 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LGDJ, 2018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En latin dans le texte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  <w:t xml:space="preserve">(Mélanges J. MONEGER, 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LexisNexis, 2017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La gratuité du don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(Mélanges G. MEMETEAU, 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 xml:space="preserve">LEH,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2015)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62"/>
                                <w:tab w:val="left" w:pos="5387"/>
                              </w:tabs>
                              <w:spacing w:after="60"/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Garantie normative et bioéthique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(</w:t>
                            </w:r>
                            <w:proofErr w:type="spellStart"/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dir</w:t>
                            </w:r>
                            <w:proofErr w:type="spellEnd"/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. C. </w:t>
                            </w:r>
                            <w:proofErr w:type="spellStart"/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Thibierge</w:t>
                            </w:r>
                            <w:proofErr w:type="spellEnd"/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, 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</w:rPr>
                              <w:t>Mare et Martin, 2018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2B25CF" w:rsidRPr="00043F6A" w:rsidRDefault="002B25CF" w:rsidP="00775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720"/>
                                <w:tab w:val="left" w:pos="4962"/>
                                <w:tab w:val="left" w:pos="5387"/>
                              </w:tabs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La résurrection de la mort civile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 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</w:rPr>
                              <w:t>(</w:t>
                            </w:r>
                            <w:proofErr w:type="spellStart"/>
                            <w:r w:rsidRPr="00043F6A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</w:rPr>
                              <w:t>RTDr.civil</w:t>
                            </w:r>
                            <w:proofErr w:type="spellEnd"/>
                            <w:r w:rsidRPr="00043F6A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</w:rPr>
                              <w:t xml:space="preserve"> 1997)  </w:t>
                            </w:r>
                          </w:p>
                          <w:p w:rsidR="002B25CF" w:rsidRDefault="002B25CF" w:rsidP="00256D38">
                            <w:pPr>
                              <w:pStyle w:val="Paragraphedeliste"/>
                              <w:tabs>
                                <w:tab w:val="left" w:pos="180"/>
                                <w:tab w:val="left" w:pos="360"/>
                                <w:tab w:val="left" w:pos="720"/>
                              </w:tabs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2B25CF" w:rsidRDefault="002B25CF" w:rsidP="00256D38">
                            <w:pPr>
                              <w:pStyle w:val="Paragraphedeliste"/>
                              <w:tabs>
                                <w:tab w:val="left" w:pos="180"/>
                                <w:tab w:val="left" w:pos="360"/>
                                <w:tab w:val="left" w:pos="720"/>
                              </w:tabs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2B25CF" w:rsidRDefault="00AB220D" w:rsidP="00256D38">
                            <w:pPr>
                              <w:shd w:val="clear" w:color="auto" w:fill="BDD6EE" w:themeFill="accent1" w:themeFillTint="66"/>
                              <w:ind w:left="-142" w:right="-50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BDD6EE" w:themeFill="accent1" w:themeFillTint="66"/>
                              </w:rPr>
                              <w:t xml:space="preserve">  </w:t>
                            </w:r>
                            <w:r w:rsidR="003861B1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BDD6EE" w:themeFill="accent1" w:themeFillTint="66"/>
                              </w:rPr>
                              <w:t xml:space="preserve">  </w:t>
                            </w:r>
                            <w:r w:rsidR="002B25CF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BDD6EE" w:themeFill="accent1" w:themeFillTint="66"/>
                              </w:rPr>
                              <w:t>C</w:t>
                            </w:r>
                            <w:r w:rsidR="002B25CF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shd w:val="clear" w:color="auto" w:fill="BDD6EE" w:themeFill="accent1" w:themeFillTint="66"/>
                              </w:rPr>
                              <w:t xml:space="preserve">OLLOQUES - </w:t>
                            </w:r>
                            <w:r w:rsidR="002B25CF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BDD6EE" w:themeFill="accent1" w:themeFillTint="66"/>
                              </w:rPr>
                              <w:t>C</w:t>
                            </w:r>
                            <w:r w:rsidR="002B25CF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shd w:val="clear" w:color="auto" w:fill="BDD6EE" w:themeFill="accent1" w:themeFillTint="66"/>
                              </w:rPr>
                              <w:t>ONF</w:t>
                            </w:r>
                            <w:r w:rsidR="00B75876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shd w:val="clear" w:color="auto" w:fill="BDD6EE" w:themeFill="accent1" w:themeFillTint="66"/>
                              </w:rPr>
                              <w:t>É</w:t>
                            </w:r>
                            <w:r w:rsidR="002B25CF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shd w:val="clear" w:color="auto" w:fill="BDD6EE" w:themeFill="accent1" w:themeFillTint="66"/>
                              </w:rPr>
                              <w:t xml:space="preserve">RENCES   </w:t>
                            </w:r>
                            <w:r w:rsidR="002B25CF">
                              <w:rPr>
                                <w:i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BDD6EE" w:themeFill="accent1" w:themeFillTint="66"/>
                              </w:rPr>
                              <w:t>(</w:t>
                            </w:r>
                            <w:r w:rsidR="002B25CF">
                              <w:rPr>
                                <w:i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non exhaustif)</w:t>
                            </w:r>
                          </w:p>
                          <w:p w:rsidR="002B25CF" w:rsidRDefault="002B25CF" w:rsidP="00256D38">
                            <w:pPr>
                              <w:tabs>
                                <w:tab w:val="left" w:pos="0"/>
                              </w:tabs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</w:pPr>
                          </w:p>
                          <w:p w:rsidR="002B25CF" w:rsidRPr="00043F6A" w:rsidRDefault="002B25CF" w:rsidP="00256D3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pacing w:val="-6"/>
                                <w:sz w:val="22"/>
                                <w:szCs w:val="22"/>
                              </w:rPr>
                              <w:t>Organisations</w:t>
                            </w:r>
                          </w:p>
                          <w:p w:rsidR="002B25CF" w:rsidRPr="00477915" w:rsidRDefault="002B25CF" w:rsidP="0069238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4820"/>
                              </w:tabs>
                              <w:suppressAutoHyphens w:val="0"/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</w:pPr>
                            <w:r w:rsidRPr="0047791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 xml:space="preserve">Le génome en mal de Droit(s)  </w:t>
                            </w:r>
                            <w:r w:rsidR="0069238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="00BD73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 xml:space="preserve">  </w:t>
                            </w:r>
                            <w:r w:rsidRPr="00477915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(et IRDA, Université Paris 13, 2019, Ministère de la Santé)</w:t>
                            </w:r>
                          </w:p>
                          <w:p w:rsidR="002B25CF" w:rsidRPr="00477915" w:rsidRDefault="002B25CF" w:rsidP="0069238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4820"/>
                              </w:tabs>
                              <w:suppressAutoHyphens w:val="0"/>
                              <w:ind w:left="-142" w:right="51" w:hanging="11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</w:pPr>
                            <w:r w:rsidRPr="0047791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La loi relative à l’union civile en Italie</w:t>
                            </w:r>
                            <w:r w:rsidRPr="00477915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 (droit comparé) </w:t>
                            </w:r>
                            <w:r w:rsidR="00BD736E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 w:rsidRPr="00477915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="00BD736E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 </w:t>
                            </w:r>
                            <w:r w:rsidRPr="00477915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(et </w:t>
                            </w:r>
                            <w:r w:rsidR="00C854A1" w:rsidRPr="00477915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E.</w:t>
                            </w:r>
                            <w:r w:rsidRPr="00477915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477915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Calzolaio</w:t>
                            </w:r>
                            <w:proofErr w:type="spellEnd"/>
                            <w:r w:rsidRPr="00477915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, </w:t>
                            </w:r>
                            <w:proofErr w:type="spellStart"/>
                            <w:r w:rsidRPr="00477915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Univ</w:t>
                            </w:r>
                            <w:proofErr w:type="spellEnd"/>
                            <w:r w:rsidRPr="00477915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. Macerata, 2016, Orléans)</w:t>
                            </w:r>
                          </w:p>
                          <w:p w:rsidR="002B25CF" w:rsidRPr="00477915" w:rsidRDefault="002B25CF" w:rsidP="0069238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4820"/>
                              </w:tabs>
                              <w:suppressAutoHyphens w:val="0"/>
                              <w:ind w:left="-142" w:right="51" w:hanging="11"/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</w:pPr>
                            <w:r w:rsidRPr="0047791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De la loi à la pratique médicale : la fin de vie en France?</w:t>
                            </w:r>
                            <w:r w:rsidRPr="00477915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  </w:t>
                            </w:r>
                            <w:r w:rsidR="00C854A1" w:rsidRPr="00477915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 w:rsidR="00C854A1" w:rsidRPr="00A33644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C854A1" w:rsidRPr="00A33644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C854A1" w:rsidRPr="00A33644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  <w:lang w:val="en-US"/>
                              </w:rPr>
                              <w:t xml:space="preserve"> M.</w:t>
                            </w:r>
                            <w:r w:rsid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  <w:lang w:val="en-US"/>
                              </w:rPr>
                              <w:t>-</w:t>
                            </w:r>
                            <w:r w:rsidR="00C854A1" w:rsidRPr="00A33644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  <w:lang w:val="en-US"/>
                              </w:rPr>
                              <w:t>L.</w:t>
                            </w:r>
                            <w:r w:rsidRPr="00A33644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33644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  <w:lang w:val="en-US"/>
                              </w:rPr>
                              <w:t>Viall</w:t>
                            </w:r>
                            <w:r w:rsidR="00C854A1" w:rsidRPr="00A33644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  <w:lang w:val="en-US"/>
                              </w:rPr>
                              <w:t>ard</w:t>
                            </w:r>
                            <w:proofErr w:type="spellEnd"/>
                            <w:r w:rsidR="00C854A1" w:rsidRPr="00A33644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  <w:lang w:val="en-US"/>
                              </w:rPr>
                              <w:t xml:space="preserve">, Necker, 2014, Fac. </w:t>
                            </w:r>
                            <w:r w:rsidRPr="00477915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Médecine Paris 5)</w:t>
                            </w:r>
                          </w:p>
                          <w:p w:rsidR="002B25CF" w:rsidRPr="00043F6A" w:rsidRDefault="002B25CF" w:rsidP="0069238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4820"/>
                              </w:tabs>
                              <w:ind w:left="-142" w:right="51" w:hanging="11"/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L’expérimentation sur les embryons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="00BD736E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 </w:t>
                            </w:r>
                            <w:r w:rsidR="00C854A1"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(et J.</w:t>
                            </w:r>
                            <w:r w:rsid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-</w:t>
                            </w:r>
                            <w:r w:rsidR="00C854A1"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R.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 Binet, 2014, Orléans).</w:t>
                            </w:r>
                          </w:p>
                          <w:p w:rsidR="002B25CF" w:rsidRPr="00043F6A" w:rsidRDefault="002B25CF" w:rsidP="0069238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4820"/>
                              </w:tabs>
                              <w:ind w:left="-142" w:right="51" w:hanging="11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 xml:space="preserve">Le mariage entre personnes de même sexe : regards juridiques 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 </w:t>
                            </w:r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(et </w:t>
                            </w:r>
                            <w:proofErr w:type="spellStart"/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alii</w:t>
                            </w:r>
                            <w:proofErr w:type="spellEnd"/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, CRJ, 2013, Orléans)  </w:t>
                            </w:r>
                          </w:p>
                          <w:p w:rsidR="002B25CF" w:rsidRDefault="002B25CF" w:rsidP="00692388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ind w:left="0" w:right="51" w:hanging="11"/>
                              <w:jc w:val="both"/>
                              <w:rPr>
                                <w:rFonts w:ascii="Arial" w:hAnsi="Arial" w:cs="Arial"/>
                                <w:spacing w:val="-6"/>
                                <w:sz w:val="12"/>
                                <w:szCs w:val="12"/>
                              </w:rPr>
                            </w:pPr>
                          </w:p>
                          <w:p w:rsidR="002B25CF" w:rsidRPr="00043F6A" w:rsidRDefault="002B25CF" w:rsidP="00256D3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left="-142" w:right="51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pacing w:val="-6"/>
                                <w:sz w:val="22"/>
                                <w:szCs w:val="22"/>
                              </w:rPr>
                              <w:t>Interventions</w:t>
                            </w:r>
                          </w:p>
                          <w:p w:rsidR="00CD6EFE" w:rsidRPr="00692388" w:rsidRDefault="00CD6EFE" w:rsidP="00CD6EF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245"/>
                              </w:tabs>
                              <w:spacing w:line="276" w:lineRule="auto"/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9238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La fin de vie</w:t>
                            </w:r>
                            <w:r w:rsidRPr="0069238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(Cour de cassation, oct. 2019</w:t>
                            </w:r>
                            <w:r w:rsidRPr="00692388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)</w:t>
                            </w:r>
                            <w:r w:rsidRPr="0069238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A601D" w:rsidRPr="00AA601D" w:rsidRDefault="00AA601D" w:rsidP="0069238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245"/>
                              </w:tabs>
                              <w:spacing w:line="276" w:lineRule="auto"/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</w:pPr>
                            <w:r w:rsidRPr="00AA601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La PMA pour toutes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>(</w:t>
                            </w:r>
                            <w:r w:rsidR="00F36E90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>projet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de loi </w:t>
                            </w:r>
                            <w:r w:rsidR="00F36E90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>relatif à la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bioéthique)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(Assemblée nationale, sept</w:t>
                            </w:r>
                            <w:r w:rsidR="00C23DA7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 2019)</w:t>
                            </w:r>
                          </w:p>
                          <w:p w:rsidR="002B25CF" w:rsidRPr="00692388" w:rsidRDefault="002B25CF" w:rsidP="0069238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</w:pPr>
                            <w:r w:rsidRPr="0069238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 xml:space="preserve">Contentieux de la filiation : l’étranger, tiers ou inconnu ?  </w:t>
                            </w:r>
                            <w:r w:rsidRPr="00692388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(Cour de cassation, mai 2019)</w:t>
                            </w:r>
                          </w:p>
                          <w:p w:rsidR="002B25CF" w:rsidRPr="00692388" w:rsidRDefault="002B25CF" w:rsidP="0069238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</w:pPr>
                            <w:r w:rsidRPr="0069238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Transhumanisme : les manipulations génétiques</w:t>
                            </w:r>
                            <w:r w:rsidRPr="00692388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 w:rsidRPr="00692388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ab/>
                              <w:t xml:space="preserve">    </w:t>
                            </w:r>
                            <w:r w:rsidR="00C46CCC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 w:rsidRPr="00692388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 w:rsidRPr="00692388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(Maison du Barreau, Paris, avril 2019)</w:t>
                            </w:r>
                          </w:p>
                          <w:p w:rsidR="002B25CF" w:rsidRPr="00B76F44" w:rsidRDefault="002B25CF" w:rsidP="00CE233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42" w:right="51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</w:pPr>
                            <w:r w:rsidRPr="00B76F4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>La transmission de patrimoine dans les familles recomposées</w:t>
                            </w:r>
                            <w:r w:rsidRPr="00B76F44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  </w:t>
                            </w:r>
                            <w:r w:rsidRPr="00B76F44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(Orléans, 2017)</w:t>
                            </w:r>
                          </w:p>
                          <w:p w:rsidR="002B25CF" w:rsidRPr="00043F6A" w:rsidRDefault="002B25CF" w:rsidP="0069238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245"/>
                              </w:tabs>
                              <w:ind w:left="142" w:right="51" w:hanging="284"/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 xml:space="preserve">La disponibilité du sexe     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="00C46CC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 w:rsidR="00C854A1" w:rsidRP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(</w:t>
                            </w:r>
                            <w:proofErr w:type="spellStart"/>
                            <w:r w:rsidR="00C752D9" w:rsidRP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Univ</w:t>
                            </w:r>
                            <w:proofErr w:type="spellEnd"/>
                            <w:r w:rsidR="00C752D9" w:rsidRP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. </w:t>
                            </w:r>
                            <w:r w:rsidR="00C854A1" w:rsidRP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Le Mans, 2016, </w:t>
                            </w:r>
                            <w:proofErr w:type="spellStart"/>
                            <w:r w:rsidR="00C854A1" w:rsidRP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dir</w:t>
                            </w:r>
                            <w:proofErr w:type="spellEnd"/>
                            <w:r w:rsidR="00C854A1" w:rsidRP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. M.</w:t>
                            </w:r>
                            <w:r w:rsidRP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Touzeil</w:t>
                            </w:r>
                            <w:proofErr w:type="spellEnd"/>
                            <w:r w:rsidRPr="00A565F2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-Divina</w:t>
                            </w:r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, </w:t>
                            </w:r>
                            <w:proofErr w:type="spellStart"/>
                            <w:r w:rsidRPr="00043F6A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pacing w:val="-6"/>
                              </w:rPr>
                              <w:t>Lextenso</w:t>
                            </w:r>
                            <w:proofErr w:type="spellEnd"/>
                            <w:r w:rsidRPr="00043F6A">
                              <w:rPr>
                                <w:rFonts w:ascii="Arial" w:hAnsi="Arial" w:cs="Arial"/>
                                <w:color w:val="404040" w:themeColor="text1" w:themeTint="BF"/>
                                <w:spacing w:val="-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4490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margin-left:-31.25pt;margin-top:154.6pt;width:514.9pt;height:631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" stroked="f">
                <v:textbox>
                  <w:txbxContent>
                    <w:p w:rsidR="002B25CF" w:rsidRDefault="00AB220D" w:rsidP="00256D38">
                      <w:pPr>
                        <w:shd w:val="clear" w:color="auto" w:fill="BDD6EE" w:themeFill="accent1" w:themeFillTint="66"/>
                        <w:ind w:left="-142" w:right="-191"/>
                        <w:jc w:val="both"/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:shd w:val="clear" w:color="auto" w:fill="BDD6EE" w:themeFill="accent1" w:themeFillTint="66"/>
                        </w:rPr>
                        <w:t xml:space="preserve">  </w:t>
                      </w:r>
                      <w:r w:rsidR="003861B1"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:shd w:val="clear" w:color="auto" w:fill="BDD6EE" w:themeFill="accent1" w:themeFillTint="66"/>
                        </w:rPr>
                        <w:t xml:space="preserve">  </w:t>
                      </w:r>
                      <w:r w:rsidR="002B25CF"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:shd w:val="clear" w:color="auto" w:fill="BDD6EE" w:themeFill="accent1" w:themeFillTint="66"/>
                        </w:rPr>
                        <w:t>P</w:t>
                      </w:r>
                      <w:r w:rsidR="002B25CF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shd w:val="clear" w:color="auto" w:fill="BDD6EE" w:themeFill="accent1" w:themeFillTint="66"/>
                        </w:rPr>
                        <w:t xml:space="preserve">UBLICATIONS   </w:t>
                      </w:r>
                      <w:r w:rsidR="002B25CF">
                        <w:rPr>
                          <w:i/>
                          <w:color w:val="1F4E79" w:themeColor="accent1" w:themeShade="80"/>
                          <w:sz w:val="28"/>
                          <w:szCs w:val="28"/>
                        </w:rPr>
                        <w:t>(non exhaustif)</w:t>
                      </w:r>
                    </w:p>
                    <w:p w:rsidR="002B25CF" w:rsidRDefault="002B25CF" w:rsidP="00256D38">
                      <w:pPr>
                        <w:tabs>
                          <w:tab w:val="left" w:pos="0"/>
                        </w:tabs>
                        <w:ind w:left="-142" w:right="51"/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pacing w:val="-6"/>
                          <w:sz w:val="22"/>
                          <w:szCs w:val="22"/>
                        </w:rPr>
                      </w:pPr>
                    </w:p>
                    <w:p w:rsidR="002B25CF" w:rsidRDefault="002B25CF" w:rsidP="00256D38">
                      <w:pPr>
                        <w:tabs>
                          <w:tab w:val="left" w:pos="0"/>
                        </w:tabs>
                        <w:spacing w:line="276" w:lineRule="auto"/>
                        <w:ind w:left="-142" w:right="51"/>
                        <w:jc w:val="both"/>
                        <w:rPr>
                          <w:rFonts w:ascii="Arial" w:hAnsi="Arial" w:cs="Arial"/>
                          <w:b/>
                          <w:color w:val="2F5496" w:themeColor="accent5" w:themeShade="BF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pacing w:val="-6"/>
                          <w:sz w:val="22"/>
                          <w:szCs w:val="22"/>
                        </w:rPr>
                        <w:t>Bioéthique - Droit médical</w:t>
                      </w:r>
                    </w:p>
                    <w:p w:rsidR="0035092F" w:rsidRPr="0035092F" w:rsidRDefault="002B25CF" w:rsidP="003509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-142" w:right="51" w:hanging="11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33644">
                        <w:rPr>
                          <w:rFonts w:ascii="Arial" w:hAnsi="Arial" w:cs="Arial"/>
                          <w:b/>
                        </w:rPr>
                        <w:t>Chronique d’une mort dénoncée</w:t>
                      </w:r>
                      <w:r w:rsidR="00816E2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16E2E" w:rsidRPr="00816E2E">
                        <w:rPr>
                          <w:rFonts w:ascii="Arial" w:hAnsi="Arial" w:cs="Arial"/>
                        </w:rPr>
                        <w:t>(V. Lambert)</w:t>
                      </w:r>
                      <w:r w:rsidR="00BA7D19" w:rsidRPr="00A33644">
                        <w:rPr>
                          <w:rFonts w:ascii="Arial" w:hAnsi="Arial" w:cs="Arial"/>
                        </w:rPr>
                        <w:tab/>
                      </w:r>
                      <w:r w:rsidR="000D253F">
                        <w:rPr>
                          <w:rFonts w:ascii="Arial" w:hAnsi="Arial" w:cs="Arial"/>
                          <w:i/>
                        </w:rPr>
                        <w:t>(Dalloz</w:t>
                      </w:r>
                      <w:r w:rsidR="0035092F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Pr="000D253F">
                        <w:rPr>
                          <w:rFonts w:ascii="Arial" w:hAnsi="Arial" w:cs="Arial"/>
                          <w:i/>
                        </w:rPr>
                        <w:t xml:space="preserve"> 2019)</w:t>
                      </w:r>
                    </w:p>
                    <w:p w:rsidR="0035092F" w:rsidRPr="00A33644" w:rsidRDefault="0035092F" w:rsidP="00256D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-142" w:right="51" w:hanging="11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5092F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Rapport Touraine : l’arbre et la forêt</w:t>
                      </w:r>
                      <w:r w:rsidRPr="0035092F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(RJPF, 2019</w:t>
                      </w:r>
                      <w:r w:rsidRPr="0035092F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)</w:t>
                      </w:r>
                    </w:p>
                    <w:p w:rsidR="002B25CF" w:rsidRPr="00043F6A" w:rsidRDefault="002B25CF" w:rsidP="00256D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-142" w:right="51" w:hanging="1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  <w:t>Crispr Cas9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 : modifier le génome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 xml:space="preserve">  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  <w:r w:rsidR="00BA7D19" w:rsidRPr="00043F6A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(RJPF, 2018)</w:t>
                      </w:r>
                    </w:p>
                    <w:p w:rsidR="002B25CF" w:rsidRPr="00043F6A" w:rsidRDefault="002B25CF" w:rsidP="00256D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-142" w:right="51" w:hanging="11"/>
                        <w:jc w:val="both"/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Entre la vie et la mort : Juger la fin de vie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="00BA7D19"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(Cahiers de la Justice, 2017)</w:t>
                      </w:r>
                    </w:p>
                    <w:p w:rsidR="002B25CF" w:rsidRPr="00043F6A" w:rsidRDefault="002B25CF" w:rsidP="00256D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-142" w:right="51" w:hanging="1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PMA, GPA, Sénat, CEDH : au nom de la loi ! 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(RJPF, 2016)</w:t>
                      </w:r>
                    </w:p>
                    <w:p w:rsidR="002B25CF" w:rsidRPr="00043F6A" w:rsidRDefault="002B25CF" w:rsidP="00256D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-142" w:right="51" w:hanging="1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Refus de soins : sens et interdits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BA7D19"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(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Droit et Santé, 2012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)</w:t>
                      </w:r>
                    </w:p>
                    <w:p w:rsidR="002B25CF" w:rsidRPr="00043F6A" w:rsidRDefault="002B25CF" w:rsidP="00256D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-142" w:right="51" w:hanging="1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La révision de la loi relative à la bioéthique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</w:t>
                      </w:r>
                      <w:r w:rsidRPr="00043F6A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</w:rPr>
                        <w:t>Dalloz 2011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)</w:t>
                      </w:r>
                    </w:p>
                    <w:p w:rsidR="002B25CF" w:rsidRPr="00043F6A" w:rsidRDefault="002B25CF" w:rsidP="00256D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-142" w:right="51" w:hanging="1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Libres dialogues autour de l’éthique en droit de la santé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(et F. </w:t>
                      </w:r>
                      <w:proofErr w:type="spellStart"/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Dreifuss-Netter</w:t>
                      </w:r>
                      <w:proofErr w:type="spellEnd"/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Lextenso</w:t>
                      </w:r>
                      <w:proofErr w:type="spellEnd"/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 xml:space="preserve"> 2009)</w:t>
                      </w:r>
                    </w:p>
                    <w:p w:rsidR="002B25CF" w:rsidRPr="00043F6A" w:rsidRDefault="002B25CF" w:rsidP="00256D38">
                      <w:pPr>
                        <w:tabs>
                          <w:tab w:val="left" w:pos="284"/>
                        </w:tabs>
                        <w:ind w:left="-142" w:right="51"/>
                        <w:jc w:val="both"/>
                        <w:rPr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2B25CF" w:rsidRPr="00043F6A" w:rsidRDefault="002B25CF" w:rsidP="00256D38">
                      <w:pPr>
                        <w:tabs>
                          <w:tab w:val="left" w:pos="0"/>
                        </w:tabs>
                        <w:spacing w:line="276" w:lineRule="auto"/>
                        <w:ind w:left="-142" w:right="5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pacing w:val="-6"/>
                          <w:sz w:val="22"/>
                          <w:szCs w:val="22"/>
                        </w:rPr>
                        <w:t>Famille – Personnes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4962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  <w:t>Manuel :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Droit civil de la famille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(Ellipses 2019)</w:t>
                      </w:r>
                    </w:p>
                    <w:p w:rsidR="002B25CF" w:rsidRPr="00043F6A" w:rsidRDefault="002B25CF" w:rsidP="00256D38">
                      <w:pPr>
                        <w:pStyle w:val="Paragraphedeliste"/>
                        <w:tabs>
                          <w:tab w:val="left" w:pos="284"/>
                          <w:tab w:val="left" w:pos="4962"/>
                        </w:tabs>
                        <w:ind w:left="-142" w:right="51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6"/>
                          <w:szCs w:val="6"/>
                        </w:rPr>
                      </w:pP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962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</w:rPr>
                        <w:t>Article 411-1 C. civ</w:t>
                      </w:r>
                      <w:r w:rsidRPr="00043F6A">
                        <w:rPr>
                          <w:rFonts w:ascii="Arial" w:hAnsi="Arial" w:cs="Arial"/>
                          <w:bCs/>
                          <w:color w:val="404040" w:themeColor="text1" w:themeTint="BF"/>
                        </w:rPr>
                        <w:t xml:space="preserve"> (tutelle), JCL Civil Code </w:t>
                      </w:r>
                      <w:r w:rsidRPr="00043F6A">
                        <w:rPr>
                          <w:rFonts w:ascii="Arial" w:hAnsi="Arial" w:cs="Arial"/>
                          <w:bCs/>
                          <w:color w:val="404040" w:themeColor="text1" w:themeTint="BF"/>
                        </w:rPr>
                        <w:tab/>
                        <w:t>(</w:t>
                      </w:r>
                      <w:r w:rsidRPr="00043F6A">
                        <w:rPr>
                          <w:rFonts w:ascii="Arial" w:hAnsi="Arial" w:cs="Arial"/>
                          <w:bCs/>
                          <w:i/>
                          <w:color w:val="404040" w:themeColor="text1" w:themeTint="BF"/>
                        </w:rPr>
                        <w:t>LexisNexis, 2016)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962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Les liens du sang (Filiation et vérité biologique)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67718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(Mélanges C</w:t>
                      </w:r>
                      <w:r w:rsidR="00A565F2">
                        <w:rPr>
                          <w:rFonts w:ascii="Arial" w:hAnsi="Arial" w:cs="Arial"/>
                          <w:color w:val="404040" w:themeColor="text1" w:themeTint="BF"/>
                        </w:rPr>
                        <w:t>l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. NEIRINCK, 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 xml:space="preserve">LexisNexis,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2015)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962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Les enfants invisibles (handicap et protection de l’enfance) 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(RJPF 2016)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4962"/>
                        </w:tabs>
                        <w:spacing w:after="60"/>
                        <w:ind w:left="142" w:right="51" w:hanging="284"/>
                        <w:jc w:val="both"/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Mariage pour tous : l’effet papillon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(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RJPF, 2013)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962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Homme et femme il les créa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</w:t>
                      </w:r>
                      <w:r w:rsidRPr="00043F6A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</w:rPr>
                        <w:t>D. 2008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)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ab/>
                      </w:r>
                    </w:p>
                    <w:p w:rsidR="002B25CF" w:rsidRDefault="002B25CF" w:rsidP="00256D38">
                      <w:pPr>
                        <w:tabs>
                          <w:tab w:val="left" w:pos="284"/>
                        </w:tabs>
                        <w:ind w:left="-142" w:right="51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B25CF" w:rsidRPr="00043F6A" w:rsidRDefault="002B25CF" w:rsidP="00256D38">
                      <w:pPr>
                        <w:pStyle w:val="Paragraphedeliste"/>
                        <w:tabs>
                          <w:tab w:val="left" w:pos="284"/>
                        </w:tabs>
                        <w:spacing w:line="276" w:lineRule="auto"/>
                        <w:ind w:left="-142" w:right="5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pacing w:val="-6"/>
                          <w:sz w:val="22"/>
                          <w:szCs w:val="22"/>
                        </w:rPr>
                        <w:t>Patrimoine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  <w:t>Manuel :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Droit civil des biens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(Ellipses 2019</w:t>
                      </w:r>
                      <w:r w:rsidR="00583343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 xml:space="preserve"> - Vuibert 2011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tabs>
                          <w:tab w:val="left" w:pos="284"/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6"/>
                          <w:szCs w:val="6"/>
                        </w:rPr>
                      </w:pPr>
                    </w:p>
                    <w:p w:rsidR="00D01A2D" w:rsidRPr="00823461" w:rsidRDefault="00D01A2D" w:rsidP="003509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</w:rPr>
                      </w:pPr>
                      <w:r w:rsidRPr="00823461">
                        <w:rPr>
                          <w:rFonts w:ascii="Arial" w:hAnsi="Arial" w:cs="Arial"/>
                          <w:b/>
                        </w:rPr>
                        <w:t>Les nouveaux droits réels : gérer l’espace-temps</w:t>
                      </w:r>
                      <w:r w:rsidRPr="00823461">
                        <w:rPr>
                          <w:rFonts w:ascii="Arial" w:hAnsi="Arial" w:cs="Arial"/>
                        </w:rPr>
                        <w:tab/>
                      </w:r>
                      <w:r w:rsidRPr="00823461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="004F6629">
                        <w:rPr>
                          <w:rFonts w:ascii="Arial" w:hAnsi="Arial" w:cs="Arial"/>
                          <w:i/>
                        </w:rPr>
                        <w:t xml:space="preserve">à paraître, </w:t>
                      </w:r>
                      <w:bookmarkStart w:id="1" w:name="_GoBack"/>
                      <w:bookmarkEnd w:id="1"/>
                      <w:r w:rsidR="00823461" w:rsidRPr="00823461">
                        <w:rPr>
                          <w:rFonts w:ascii="Arial" w:hAnsi="Arial" w:cs="Arial"/>
                          <w:i/>
                        </w:rPr>
                        <w:t>2020</w:t>
                      </w:r>
                      <w:r w:rsidRPr="00823461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  <w:p w:rsidR="002B25CF" w:rsidRPr="00043F6A" w:rsidRDefault="002B25CF" w:rsidP="003509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Œuvres d’art et gestion de patrimoine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  <w:t>(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Lamy Patrimoine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2012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Le viager n’est pas mort : l’éveil de la force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(RJPF 2015)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L’expropriation pour cause d’utilité privée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</w:rPr>
                        <w:t xml:space="preserve">(JCP G 2005)  </w:t>
                      </w:r>
                    </w:p>
                    <w:p w:rsidR="002B25CF" w:rsidRDefault="002B25CF" w:rsidP="00256D38">
                      <w:pPr>
                        <w:tabs>
                          <w:tab w:val="left" w:pos="284"/>
                          <w:tab w:val="left" w:pos="5387"/>
                        </w:tabs>
                        <w:ind w:left="-142" w:right="51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B25CF" w:rsidRPr="00043F6A" w:rsidRDefault="002B25CF" w:rsidP="00256D38">
                      <w:pPr>
                        <w:tabs>
                          <w:tab w:val="left" w:pos="0"/>
                          <w:tab w:val="left" w:pos="5387"/>
                        </w:tabs>
                        <w:spacing w:line="276" w:lineRule="auto"/>
                        <w:ind w:left="-142" w:right="5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pacing w:val="-6"/>
                          <w:sz w:val="22"/>
                          <w:szCs w:val="22"/>
                        </w:rPr>
                        <w:t>Théorie générale du droit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Les néo-localisations 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(Etudes Ph. NEAU-LEDUC, 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LGDJ, 2018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En latin dans le texte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  <w:t xml:space="preserve">(Mélanges J. MONEGER, 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LexisNexis, 2017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La gratuité du don 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(Mélanges G. MEMETEAU, 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 xml:space="preserve">LEH,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2015)</w:t>
                      </w:r>
                      <w:r w:rsidRPr="00043F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0"/>
                          <w:szCs w:val="10"/>
                        </w:rPr>
                        <w:t xml:space="preserve"> 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4962"/>
                          <w:tab w:val="left" w:pos="5387"/>
                        </w:tabs>
                        <w:spacing w:after="60"/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Garantie normative et bioéthique 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(</w:t>
                      </w:r>
                      <w:proofErr w:type="spellStart"/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dir</w:t>
                      </w:r>
                      <w:proofErr w:type="spellEnd"/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. C. </w:t>
                      </w:r>
                      <w:proofErr w:type="spellStart"/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Thibierge</w:t>
                      </w:r>
                      <w:proofErr w:type="spellEnd"/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, 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</w:rPr>
                        <w:t>Mare et Martin, 2018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>)</w:t>
                      </w:r>
                    </w:p>
                    <w:p w:rsidR="002B25CF" w:rsidRPr="00043F6A" w:rsidRDefault="002B25CF" w:rsidP="00775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720"/>
                          <w:tab w:val="left" w:pos="4962"/>
                          <w:tab w:val="left" w:pos="5387"/>
                        </w:tabs>
                        <w:ind w:left="142" w:right="51" w:hanging="284"/>
                        <w:jc w:val="both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La résurrection de la mort civile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 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</w:rPr>
                        <w:t>(</w:t>
                      </w:r>
                      <w:proofErr w:type="spellStart"/>
                      <w:r w:rsidRPr="00043F6A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</w:rPr>
                        <w:t>RTDr.civil</w:t>
                      </w:r>
                      <w:proofErr w:type="spellEnd"/>
                      <w:r w:rsidRPr="00043F6A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</w:rPr>
                        <w:t xml:space="preserve"> 1997)  </w:t>
                      </w:r>
                    </w:p>
                    <w:p w:rsidR="002B25CF" w:rsidRDefault="002B25CF" w:rsidP="00256D38">
                      <w:pPr>
                        <w:pStyle w:val="Paragraphedeliste"/>
                        <w:tabs>
                          <w:tab w:val="left" w:pos="180"/>
                          <w:tab w:val="left" w:pos="360"/>
                          <w:tab w:val="left" w:pos="720"/>
                        </w:tabs>
                        <w:ind w:left="-142" w:right="51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2B25CF" w:rsidRDefault="002B25CF" w:rsidP="00256D38">
                      <w:pPr>
                        <w:pStyle w:val="Paragraphedeliste"/>
                        <w:tabs>
                          <w:tab w:val="left" w:pos="180"/>
                          <w:tab w:val="left" w:pos="360"/>
                          <w:tab w:val="left" w:pos="720"/>
                        </w:tabs>
                        <w:ind w:left="-142" w:right="51"/>
                        <w:jc w:val="both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2B25CF" w:rsidRDefault="00AB220D" w:rsidP="00256D38">
                      <w:pPr>
                        <w:shd w:val="clear" w:color="auto" w:fill="BDD6EE" w:themeFill="accent1" w:themeFillTint="66"/>
                        <w:ind w:left="-142" w:right="-50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2"/>
                          <w:szCs w:val="32"/>
                          <w:shd w:val="clear" w:color="auto" w:fill="BDD6EE" w:themeFill="accent1" w:themeFillTint="66"/>
                        </w:rPr>
                        <w:t xml:space="preserve">  </w:t>
                      </w:r>
                      <w:r w:rsidR="003861B1">
                        <w:rPr>
                          <w:b/>
                          <w:color w:val="2F5496" w:themeColor="accent5" w:themeShade="BF"/>
                          <w:sz w:val="32"/>
                          <w:szCs w:val="32"/>
                          <w:shd w:val="clear" w:color="auto" w:fill="BDD6EE" w:themeFill="accent1" w:themeFillTint="66"/>
                        </w:rPr>
                        <w:t xml:space="preserve">  </w:t>
                      </w:r>
                      <w:r w:rsidR="002B25CF">
                        <w:rPr>
                          <w:b/>
                          <w:color w:val="2F5496" w:themeColor="accent5" w:themeShade="BF"/>
                          <w:sz w:val="32"/>
                          <w:szCs w:val="32"/>
                          <w:shd w:val="clear" w:color="auto" w:fill="BDD6EE" w:themeFill="accent1" w:themeFillTint="66"/>
                        </w:rPr>
                        <w:t>C</w:t>
                      </w:r>
                      <w:r w:rsidR="002B25CF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shd w:val="clear" w:color="auto" w:fill="BDD6EE" w:themeFill="accent1" w:themeFillTint="66"/>
                        </w:rPr>
                        <w:t xml:space="preserve">OLLOQUES - </w:t>
                      </w:r>
                      <w:r w:rsidR="002B25CF">
                        <w:rPr>
                          <w:b/>
                          <w:color w:val="2F5496" w:themeColor="accent5" w:themeShade="BF"/>
                          <w:sz w:val="32"/>
                          <w:szCs w:val="32"/>
                          <w:shd w:val="clear" w:color="auto" w:fill="BDD6EE" w:themeFill="accent1" w:themeFillTint="66"/>
                        </w:rPr>
                        <w:t>C</w:t>
                      </w:r>
                      <w:r w:rsidR="002B25CF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shd w:val="clear" w:color="auto" w:fill="BDD6EE" w:themeFill="accent1" w:themeFillTint="66"/>
                        </w:rPr>
                        <w:t>ONF</w:t>
                      </w:r>
                      <w:r w:rsidR="00B75876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shd w:val="clear" w:color="auto" w:fill="BDD6EE" w:themeFill="accent1" w:themeFillTint="66"/>
                        </w:rPr>
                        <w:t>É</w:t>
                      </w:r>
                      <w:r w:rsidR="002B25CF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shd w:val="clear" w:color="auto" w:fill="BDD6EE" w:themeFill="accent1" w:themeFillTint="66"/>
                        </w:rPr>
                        <w:t xml:space="preserve">RENCES   </w:t>
                      </w:r>
                      <w:r w:rsidR="002B25CF">
                        <w:rPr>
                          <w:i/>
                          <w:color w:val="1F4E79" w:themeColor="accent1" w:themeShade="80"/>
                          <w:sz w:val="28"/>
                          <w:szCs w:val="28"/>
                          <w:shd w:val="clear" w:color="auto" w:fill="BDD6EE" w:themeFill="accent1" w:themeFillTint="66"/>
                        </w:rPr>
                        <w:t>(</w:t>
                      </w:r>
                      <w:r w:rsidR="002B25CF">
                        <w:rPr>
                          <w:i/>
                          <w:color w:val="1F4E79" w:themeColor="accent1" w:themeShade="80"/>
                          <w:sz w:val="28"/>
                          <w:szCs w:val="28"/>
                        </w:rPr>
                        <w:t>non exhaustif)</w:t>
                      </w:r>
                    </w:p>
                    <w:p w:rsidR="002B25CF" w:rsidRDefault="002B25CF" w:rsidP="00256D38">
                      <w:pPr>
                        <w:tabs>
                          <w:tab w:val="left" w:pos="0"/>
                        </w:tabs>
                        <w:ind w:left="-142" w:right="51"/>
                        <w:jc w:val="both"/>
                        <w:rPr>
                          <w:rFonts w:ascii="Arial" w:hAnsi="Arial" w:cs="Arial"/>
                          <w:b/>
                          <w:spacing w:val="-6"/>
                        </w:rPr>
                      </w:pPr>
                    </w:p>
                    <w:p w:rsidR="002B25CF" w:rsidRPr="00043F6A" w:rsidRDefault="002B25CF" w:rsidP="00256D38">
                      <w:pPr>
                        <w:tabs>
                          <w:tab w:val="left" w:pos="0"/>
                        </w:tabs>
                        <w:spacing w:line="276" w:lineRule="auto"/>
                        <w:ind w:left="-142" w:right="5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pacing w:val="-6"/>
                          <w:sz w:val="22"/>
                          <w:szCs w:val="22"/>
                        </w:rPr>
                        <w:t>Organisations</w:t>
                      </w:r>
                    </w:p>
                    <w:p w:rsidR="002B25CF" w:rsidRPr="00477915" w:rsidRDefault="002B25CF" w:rsidP="0069238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4820"/>
                        </w:tabs>
                        <w:suppressAutoHyphens w:val="0"/>
                        <w:ind w:left="-142" w:right="51" w:hanging="11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</w:pPr>
                      <w:r w:rsidRPr="00477915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 xml:space="preserve">Le génome en mal de Droit(s)  </w:t>
                      </w:r>
                      <w:r w:rsidR="00692388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ab/>
                      </w:r>
                      <w:r w:rsidR="00BD736E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 xml:space="preserve">  </w:t>
                      </w:r>
                      <w:r w:rsidRPr="00477915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(et IRDA, Université Paris 13, 2019, Ministère de la Santé)</w:t>
                      </w:r>
                    </w:p>
                    <w:p w:rsidR="002B25CF" w:rsidRPr="00477915" w:rsidRDefault="002B25CF" w:rsidP="0069238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4820"/>
                        </w:tabs>
                        <w:suppressAutoHyphens w:val="0"/>
                        <w:ind w:left="-142" w:right="51" w:hanging="11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</w:pPr>
                      <w:r w:rsidRPr="00477915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La loi relative à l’union civile en Italie</w:t>
                      </w:r>
                      <w:r w:rsidRPr="00477915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 (droit comparé) </w:t>
                      </w:r>
                      <w:r w:rsidR="00BD736E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 w:rsidRPr="00477915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ab/>
                      </w:r>
                      <w:r w:rsidR="00BD736E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 </w:t>
                      </w:r>
                      <w:r w:rsidRPr="00477915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(et </w:t>
                      </w:r>
                      <w:r w:rsidR="00C854A1" w:rsidRPr="00477915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E.</w:t>
                      </w:r>
                      <w:r w:rsidRPr="00477915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proofErr w:type="spellStart"/>
                      <w:r w:rsidRPr="00477915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Calzolaio</w:t>
                      </w:r>
                      <w:proofErr w:type="spellEnd"/>
                      <w:r w:rsidRPr="00477915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, </w:t>
                      </w:r>
                      <w:proofErr w:type="spellStart"/>
                      <w:r w:rsidRPr="00477915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Univ</w:t>
                      </w:r>
                      <w:proofErr w:type="spellEnd"/>
                      <w:r w:rsidRPr="00477915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. Macerata, 2016, Orléans)</w:t>
                      </w:r>
                    </w:p>
                    <w:p w:rsidR="002B25CF" w:rsidRPr="00477915" w:rsidRDefault="002B25CF" w:rsidP="0069238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4820"/>
                        </w:tabs>
                        <w:suppressAutoHyphens w:val="0"/>
                        <w:ind w:left="-142" w:right="51" w:hanging="11"/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</w:pPr>
                      <w:r w:rsidRPr="00477915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De la loi à la pratique médicale : la fin de vie en France?</w:t>
                      </w:r>
                      <w:r w:rsidRPr="00477915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  </w:t>
                      </w:r>
                      <w:r w:rsidR="00C854A1" w:rsidRPr="00477915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 w:rsidR="00C854A1" w:rsidRPr="00A33644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  <w:lang w:val="en-US"/>
                        </w:rPr>
                        <w:t>(</w:t>
                      </w:r>
                      <w:proofErr w:type="gramStart"/>
                      <w:r w:rsidR="00C854A1" w:rsidRPr="00A33644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  <w:lang w:val="en-US"/>
                        </w:rPr>
                        <w:t>et</w:t>
                      </w:r>
                      <w:proofErr w:type="gramEnd"/>
                      <w:r w:rsidR="00C854A1" w:rsidRPr="00A33644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  <w:lang w:val="en-US"/>
                        </w:rPr>
                        <w:t xml:space="preserve"> M.</w:t>
                      </w:r>
                      <w:r w:rsid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  <w:lang w:val="en-US"/>
                        </w:rPr>
                        <w:t>-</w:t>
                      </w:r>
                      <w:r w:rsidR="00C854A1" w:rsidRPr="00A33644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  <w:lang w:val="en-US"/>
                        </w:rPr>
                        <w:t>L.</w:t>
                      </w:r>
                      <w:r w:rsidRPr="00A33644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  <w:lang w:val="en-US"/>
                        </w:rPr>
                        <w:t xml:space="preserve"> </w:t>
                      </w:r>
                      <w:proofErr w:type="spellStart"/>
                      <w:r w:rsidRPr="00A33644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  <w:lang w:val="en-US"/>
                        </w:rPr>
                        <w:t>Viall</w:t>
                      </w:r>
                      <w:r w:rsidR="00C854A1" w:rsidRPr="00A33644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  <w:lang w:val="en-US"/>
                        </w:rPr>
                        <w:t>ard</w:t>
                      </w:r>
                      <w:proofErr w:type="spellEnd"/>
                      <w:r w:rsidR="00C854A1" w:rsidRPr="00A33644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  <w:lang w:val="en-US"/>
                        </w:rPr>
                        <w:t xml:space="preserve">, Necker, 2014, Fac. </w:t>
                      </w:r>
                      <w:r w:rsidRPr="00477915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Médecine Paris 5)</w:t>
                      </w:r>
                    </w:p>
                    <w:p w:rsidR="002B25CF" w:rsidRPr="00043F6A" w:rsidRDefault="002B25CF" w:rsidP="0069238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4820"/>
                        </w:tabs>
                        <w:ind w:left="-142" w:right="51" w:hanging="11"/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L’expérimentation sur les embryons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ab/>
                      </w:r>
                      <w:r w:rsidR="00BD736E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 </w:t>
                      </w:r>
                      <w:r w:rsidR="00C854A1"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(et J.</w:t>
                      </w:r>
                      <w:r w:rsid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-</w:t>
                      </w:r>
                      <w:r w:rsidR="00C854A1"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R.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 Binet, 2014, Orléans).</w:t>
                      </w:r>
                    </w:p>
                    <w:p w:rsidR="002B25CF" w:rsidRPr="00043F6A" w:rsidRDefault="002B25CF" w:rsidP="0069238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4820"/>
                        </w:tabs>
                        <w:ind w:left="-142" w:right="51" w:hanging="11"/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 xml:space="preserve">Le mariage entre personnes de même sexe : regards juridiques 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 </w:t>
                      </w:r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(et </w:t>
                      </w:r>
                      <w:proofErr w:type="spellStart"/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alii</w:t>
                      </w:r>
                      <w:proofErr w:type="spellEnd"/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, CRJ, 2013, Orléans)  </w:t>
                      </w:r>
                    </w:p>
                    <w:p w:rsidR="002B25CF" w:rsidRDefault="002B25CF" w:rsidP="00692388">
                      <w:pPr>
                        <w:pStyle w:val="Paragraphedeliste"/>
                        <w:tabs>
                          <w:tab w:val="left" w:pos="0"/>
                        </w:tabs>
                        <w:ind w:left="0" w:right="51" w:hanging="11"/>
                        <w:jc w:val="both"/>
                        <w:rPr>
                          <w:rFonts w:ascii="Arial" w:hAnsi="Arial" w:cs="Arial"/>
                          <w:spacing w:val="-6"/>
                          <w:sz w:val="12"/>
                          <w:szCs w:val="12"/>
                        </w:rPr>
                      </w:pPr>
                    </w:p>
                    <w:p w:rsidR="002B25CF" w:rsidRPr="00043F6A" w:rsidRDefault="002B25CF" w:rsidP="00256D38">
                      <w:pPr>
                        <w:tabs>
                          <w:tab w:val="left" w:pos="0"/>
                        </w:tabs>
                        <w:spacing w:line="276" w:lineRule="auto"/>
                        <w:ind w:left="-142" w:right="51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pacing w:val="-6"/>
                          <w:sz w:val="22"/>
                          <w:szCs w:val="22"/>
                        </w:rPr>
                        <w:t>Interventions</w:t>
                      </w:r>
                    </w:p>
                    <w:p w:rsidR="00CD6EFE" w:rsidRPr="00692388" w:rsidRDefault="00CD6EFE" w:rsidP="00CD6EF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5245"/>
                        </w:tabs>
                        <w:spacing w:line="276" w:lineRule="auto"/>
                        <w:ind w:left="142" w:right="51" w:hanging="284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  <w:sz w:val="22"/>
                          <w:szCs w:val="22"/>
                        </w:rPr>
                      </w:pPr>
                      <w:r w:rsidRPr="00692388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La fin de vie</w:t>
                      </w:r>
                      <w:r w:rsidRPr="00692388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(Cour de cassation, oct. 2019</w:t>
                      </w:r>
                      <w:r w:rsidRPr="00692388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)</w:t>
                      </w:r>
                      <w:r w:rsidRPr="00692388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  <w:sz w:val="22"/>
                          <w:szCs w:val="22"/>
                        </w:rPr>
                        <w:tab/>
                      </w:r>
                    </w:p>
                    <w:p w:rsidR="00AA601D" w:rsidRPr="00AA601D" w:rsidRDefault="00AA601D" w:rsidP="0069238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5245"/>
                        </w:tabs>
                        <w:spacing w:line="276" w:lineRule="auto"/>
                        <w:ind w:left="142" w:right="51" w:hanging="284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</w:pPr>
                      <w:r w:rsidRPr="00AA601D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La PMA pour toutes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>(</w:t>
                      </w:r>
                      <w:r w:rsidR="00F36E90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>projet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de loi </w:t>
                      </w:r>
                      <w:r w:rsidR="00F36E90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>relatif à la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bioéthique)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(Assemblée nationale, sept</w:t>
                      </w:r>
                      <w:r w:rsidR="00C23DA7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 2019)</w:t>
                      </w:r>
                    </w:p>
                    <w:p w:rsidR="002B25CF" w:rsidRPr="00692388" w:rsidRDefault="002B25CF" w:rsidP="0069238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60"/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</w:pPr>
                      <w:r w:rsidRPr="00692388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 xml:space="preserve">Contentieux de la filiation : l’étranger, tiers ou inconnu ?  </w:t>
                      </w:r>
                      <w:r w:rsidRPr="00692388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(Cour de cassation, mai 2019)</w:t>
                      </w:r>
                    </w:p>
                    <w:p w:rsidR="002B25CF" w:rsidRPr="00692388" w:rsidRDefault="002B25CF" w:rsidP="0069238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60"/>
                        <w:ind w:left="142" w:right="51" w:hanging="284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</w:pPr>
                      <w:r w:rsidRPr="00692388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Transhumanisme : les manipulations génétiques</w:t>
                      </w:r>
                      <w:r w:rsidRPr="00692388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 w:rsidRPr="00692388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ab/>
                        <w:t xml:space="preserve">    </w:t>
                      </w:r>
                      <w:r w:rsidR="00C46CCC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 w:rsidRPr="00692388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 w:rsidRPr="00692388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(Maison du Barreau, Paris, avril 2019)</w:t>
                      </w:r>
                    </w:p>
                    <w:p w:rsidR="002B25CF" w:rsidRPr="00B76F44" w:rsidRDefault="002B25CF" w:rsidP="00CE233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60"/>
                        <w:ind w:left="142" w:right="51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</w:pPr>
                      <w:r w:rsidRPr="00B76F4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>La transmission de patrimoine dans les familles recomposées</w:t>
                      </w:r>
                      <w:r w:rsidRPr="00B76F44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  </w:t>
                      </w:r>
                      <w:r w:rsidRPr="00B76F44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(Orléans, 2017)</w:t>
                      </w:r>
                    </w:p>
                    <w:p w:rsidR="002B25CF" w:rsidRPr="00043F6A" w:rsidRDefault="002B25CF" w:rsidP="0069238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245"/>
                        </w:tabs>
                        <w:ind w:left="142" w:right="51" w:hanging="284"/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 xml:space="preserve">La disponibilité du sexe      </w:t>
                      </w:r>
                      <w:r w:rsidRPr="00043F6A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ab/>
                      </w:r>
                      <w:r w:rsidR="00C46CCC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 w:rsidR="00C854A1" w:rsidRP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(</w:t>
                      </w:r>
                      <w:proofErr w:type="spellStart"/>
                      <w:r w:rsidR="00C752D9" w:rsidRP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Univ</w:t>
                      </w:r>
                      <w:proofErr w:type="spellEnd"/>
                      <w:r w:rsidR="00C752D9" w:rsidRP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. </w:t>
                      </w:r>
                      <w:r w:rsidR="00C854A1" w:rsidRP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Le Mans, 2016, </w:t>
                      </w:r>
                      <w:proofErr w:type="spellStart"/>
                      <w:r w:rsidR="00C854A1" w:rsidRP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dir</w:t>
                      </w:r>
                      <w:proofErr w:type="spellEnd"/>
                      <w:r w:rsidR="00C854A1" w:rsidRP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. M.</w:t>
                      </w:r>
                      <w:r w:rsidRP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proofErr w:type="spellStart"/>
                      <w:r w:rsidRP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Touzeil</w:t>
                      </w:r>
                      <w:proofErr w:type="spellEnd"/>
                      <w:r w:rsidRPr="00A565F2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-Divina</w:t>
                      </w:r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, </w:t>
                      </w:r>
                      <w:proofErr w:type="spellStart"/>
                      <w:r w:rsidRPr="00043F6A">
                        <w:rPr>
                          <w:rFonts w:ascii="Arial" w:hAnsi="Arial" w:cs="Arial"/>
                          <w:i/>
                          <w:color w:val="404040" w:themeColor="text1" w:themeTint="BF"/>
                          <w:spacing w:val="-6"/>
                        </w:rPr>
                        <w:t>Lextenso</w:t>
                      </w:r>
                      <w:proofErr w:type="spellEnd"/>
                      <w:r w:rsidRPr="00043F6A">
                        <w:rPr>
                          <w:rFonts w:ascii="Arial" w:hAnsi="Arial" w:cs="Arial"/>
                          <w:color w:val="404040" w:themeColor="text1" w:themeTint="BF"/>
                          <w:spacing w:val="-6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9CB" w:rsidRPr="00AB22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E1DE69" wp14:editId="001E5BD5">
                <wp:simplePos x="0" y="0"/>
                <wp:positionH relativeFrom="margin">
                  <wp:posOffset>-393700</wp:posOffset>
                </wp:positionH>
                <wp:positionV relativeFrom="paragraph">
                  <wp:posOffset>4445</wp:posOffset>
                </wp:positionV>
                <wp:extent cx="6684010" cy="1731010"/>
                <wp:effectExtent l="0" t="0" r="2540" b="254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9CB" w:rsidRPr="007579CB" w:rsidRDefault="007579CB" w:rsidP="00CE731C">
                            <w:pPr>
                              <w:shd w:val="clear" w:color="auto" w:fill="DEEAF6" w:themeFill="accent1" w:themeFillTint="33"/>
                              <w:spacing w:line="360" w:lineRule="auto"/>
                              <w:ind w:left="-284" w:right="81"/>
                              <w:jc w:val="center"/>
                              <w:rPr>
                                <w:b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:rsidR="002B25CF" w:rsidRDefault="002B25CF" w:rsidP="00CE731C">
                            <w:pPr>
                              <w:shd w:val="clear" w:color="auto" w:fill="DEEAF6" w:themeFill="accent1" w:themeFillTint="33"/>
                              <w:spacing w:line="360" w:lineRule="auto"/>
                              <w:ind w:left="-284" w:right="81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CTIVIT</w:t>
                            </w:r>
                            <w:r w:rsidR="00F66305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S DE RECHERCHE</w:t>
                            </w:r>
                          </w:p>
                          <w:p w:rsidR="002B25CF" w:rsidRDefault="002B25CF" w:rsidP="00CE731C">
                            <w:pPr>
                              <w:shd w:val="clear" w:color="auto" w:fill="DEEAF6" w:themeFill="accent1" w:themeFillTint="33"/>
                              <w:spacing w:line="360" w:lineRule="auto"/>
                              <w:ind w:left="-284" w:right="81"/>
                              <w:jc w:val="center"/>
                              <w:rPr>
                                <w:b/>
                                <w:color w:val="1F4E79" w:themeColor="accent1" w:themeShade="8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2B25CF" w:rsidRPr="00043F6A" w:rsidRDefault="002B25CF" w:rsidP="00CE731C">
                            <w:pPr>
                              <w:shd w:val="clear" w:color="auto" w:fill="DEEAF6" w:themeFill="accent1" w:themeFillTint="33"/>
                              <w:spacing w:line="276" w:lineRule="auto"/>
                              <w:ind w:left="-284" w:right="81" w:firstLine="426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 xml:space="preserve">   </w:t>
                            </w:r>
                            <w:r w:rsidR="003927C5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3927C5" w:rsidRPr="00043F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-6"/>
                              </w:rPr>
                              <w:t xml:space="preserve">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-6"/>
                              </w:rPr>
                              <w:t xml:space="preserve">Revue Juridique Personnes et Famille (RJPF -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spacing w:val="-6"/>
                              </w:rPr>
                              <w:t>Lamy)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="003927C5" w:rsidRPr="00043F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-6"/>
                              </w:rPr>
                              <w:t>Directions de thèses et d’HDR</w:t>
                            </w:r>
                          </w:p>
                          <w:p w:rsidR="002B25CF" w:rsidRDefault="002B25CF" w:rsidP="00CE731C">
                            <w:pPr>
                              <w:shd w:val="clear" w:color="auto" w:fill="DEEAF6" w:themeFill="accent1" w:themeFillTint="33"/>
                              <w:ind w:left="-284" w:right="81" w:firstLine="426"/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    </w:t>
                            </w:r>
                            <w:r w:rsidR="003927C5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Membre du Comité scientifique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ab/>
                              <w:t xml:space="preserve">   </w:t>
                            </w:r>
                            <w:r w:rsidR="003927C5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ab/>
                              <w:t xml:space="preserve">  </w:t>
                            </w:r>
                            <w:r w:rsidR="00AA4501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Sources du droit, Religion</w:t>
                            </w:r>
                          </w:p>
                          <w:p w:rsidR="002B25CF" w:rsidRDefault="002B25CF" w:rsidP="00CE731C">
                            <w:pPr>
                              <w:shd w:val="clear" w:color="auto" w:fill="DEEAF6" w:themeFill="accent1" w:themeFillTint="33"/>
                              <w:ind w:left="-284" w:right="81" w:firstLine="426"/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     </w:t>
                            </w:r>
                            <w:r w:rsidR="003927C5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Rubriques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  <w:t>Bioéthique, Enfant, Concubinage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ab/>
                              <w:t xml:space="preserve">   </w:t>
                            </w:r>
                            <w:r w:rsidR="003927C5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ab/>
                              <w:t xml:space="preserve">  </w:t>
                            </w:r>
                            <w:r w:rsidR="00AA4501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Famille, Bioéthique, Droit médical</w:t>
                            </w:r>
                          </w:p>
                          <w:p w:rsidR="002B25CF" w:rsidRDefault="002B25CF" w:rsidP="00CE731C">
                            <w:pPr>
                              <w:shd w:val="clear" w:color="auto" w:fill="DEEAF6" w:themeFill="accent1" w:themeFillTint="33"/>
                              <w:ind w:left="-284" w:right="81" w:firstLine="426"/>
                              <w:rPr>
                                <w:rFonts w:ascii="Arial" w:hAnsi="Arial" w:cs="Arial"/>
                                <w:bCs/>
                                <w:spacing w:val="-6"/>
                                <w:sz w:val="10"/>
                                <w:szCs w:val="10"/>
                              </w:rPr>
                            </w:pPr>
                          </w:p>
                          <w:p w:rsidR="002B25CF" w:rsidRPr="00043F6A" w:rsidRDefault="002B25CF" w:rsidP="00CE731C">
                            <w:pPr>
                              <w:shd w:val="clear" w:color="auto" w:fill="DEEAF6" w:themeFill="accent1" w:themeFillTint="33"/>
                              <w:ind w:left="-284" w:right="81" w:firstLine="426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6"/>
                              </w:rPr>
                            </w:pPr>
                            <w:r w:rsidRPr="00043F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-6"/>
                              </w:rPr>
                              <w:t xml:space="preserve">   </w:t>
                            </w:r>
                            <w:r w:rsidR="003927C5" w:rsidRPr="00043F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-6"/>
                              </w:rPr>
                              <w:t xml:space="preserve">  </w:t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-6"/>
                              </w:rPr>
                              <w:t>Laboratoires – Centres recherche</w:t>
                            </w:r>
                            <w:r w:rsidRPr="00043F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="003927C5" w:rsidRPr="00043F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="00AA4501" w:rsidRPr="00043F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6"/>
                              </w:rPr>
                              <w:tab/>
                            </w:r>
                            <w:r w:rsidRPr="00043F6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pacing w:val="-6"/>
                              </w:rPr>
                              <w:t xml:space="preserve">Comités d’éthique </w:t>
                            </w:r>
                          </w:p>
                          <w:p w:rsidR="002B25CF" w:rsidRDefault="002B25CF" w:rsidP="00CE731C">
                            <w:pPr>
                              <w:shd w:val="clear" w:color="auto" w:fill="DEEAF6" w:themeFill="accent1" w:themeFillTint="33"/>
                              <w:ind w:left="-284" w:right="81" w:firstLine="426"/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    </w:t>
                            </w:r>
                            <w:r w:rsidR="003927C5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CRJ Pothier :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  <w:t>Les personnes dans la cité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  <w:tab/>
                              <w:t xml:space="preserve">   </w:t>
                            </w:r>
                            <w:r w:rsidR="003927C5"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  <w:tab/>
                              <w:t xml:space="preserve"> </w:t>
                            </w:r>
                            <w:r w:rsidR="00AA4501"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  <w:t xml:space="preserve"> </w:t>
                            </w:r>
                            <w:r w:rsidR="003927C5"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CHR d’Orléans </w:t>
                            </w:r>
                            <w:r w:rsidR="00971FEF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(45)</w:t>
                            </w:r>
                          </w:p>
                          <w:p w:rsidR="002B25CF" w:rsidRDefault="002B25CF" w:rsidP="00CE731C">
                            <w:pPr>
                              <w:shd w:val="clear" w:color="auto" w:fill="DEEAF6" w:themeFill="accent1" w:themeFillTint="33"/>
                              <w:ind w:left="-284" w:right="81" w:firstLine="426"/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    </w:t>
                            </w:r>
                            <w:r w:rsidR="003927C5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Plateforme nationale pour la recherche sur la fin de vie</w:t>
                            </w:r>
                            <w:r w:rsidR="003927C5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3927C5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A45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Clinique Belle Allée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Chaingy</w:t>
                            </w:r>
                            <w:proofErr w:type="spellEnd"/>
                            <w:r w:rsidR="00971FEF"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, 45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6"/>
                              </w:rPr>
                              <w:t>)</w:t>
                            </w:r>
                          </w:p>
                          <w:p w:rsidR="002B25CF" w:rsidRDefault="002B25CF" w:rsidP="00CE731C">
                            <w:pPr>
                              <w:shd w:val="clear" w:color="auto" w:fill="DEEAF6" w:themeFill="accent1" w:themeFillTint="33"/>
                              <w:ind w:left="-284" w:right="81" w:firstLine="426"/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</w:pPr>
                          </w:p>
                          <w:p w:rsidR="002B25CF" w:rsidRDefault="002B25CF" w:rsidP="00256D38">
                            <w:pPr>
                              <w:shd w:val="clear" w:color="auto" w:fill="FFF2CC" w:themeFill="accent4" w:themeFillTint="33"/>
                              <w:ind w:left="-284" w:right="81"/>
                              <w:rPr>
                                <w:rFonts w:ascii="Arial" w:hAnsi="Arial" w:cs="Arial"/>
                                <w:bCs/>
                                <w:i/>
                                <w:spacing w:val="-6"/>
                              </w:rPr>
                            </w:pPr>
                          </w:p>
                          <w:p w:rsidR="002B25CF" w:rsidRDefault="002B25CF" w:rsidP="00256D38">
                            <w:pPr>
                              <w:spacing w:line="360" w:lineRule="auto"/>
                              <w:ind w:left="-284" w:right="81"/>
                              <w:rPr>
                                <w:b/>
                                <w:i/>
                                <w:color w:val="8496B0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B25CF" w:rsidRDefault="002B25CF" w:rsidP="00256D38">
                            <w:pPr>
                              <w:spacing w:line="360" w:lineRule="auto"/>
                              <w:ind w:left="-284" w:right="81"/>
                              <w:rPr>
                                <w:b/>
                                <w:i/>
                                <w:color w:val="8496B0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B25CF" w:rsidRDefault="002B25CF" w:rsidP="00256D38">
                            <w:pPr>
                              <w:spacing w:line="360" w:lineRule="auto"/>
                              <w:ind w:left="-284" w:right="81"/>
                              <w:rPr>
                                <w:b/>
                                <w:i/>
                                <w:color w:val="8496B0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B25CF" w:rsidRDefault="002B25CF" w:rsidP="00256D38">
                            <w:pPr>
                              <w:spacing w:line="360" w:lineRule="auto"/>
                              <w:ind w:left="-284" w:right="81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DE69" id="Zone de texte 10" o:spid="_x0000_s1031" type="#_x0000_t202" style="position:absolute;margin-left:-31pt;margin-top:.35pt;width:526.3pt;height:136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" stroked="f">
                <v:textbox>
                  <w:txbxContent>
                    <w:p w:rsidR="007579CB" w:rsidRPr="007579CB" w:rsidRDefault="007579CB" w:rsidP="00CE731C">
                      <w:pPr>
                        <w:shd w:val="clear" w:color="auto" w:fill="DEEAF6" w:themeFill="accent1" w:themeFillTint="33"/>
                        <w:spacing w:line="360" w:lineRule="auto"/>
                        <w:ind w:left="-284" w:right="81"/>
                        <w:jc w:val="center"/>
                        <w:rPr>
                          <w:b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:rsidR="002B25CF" w:rsidRDefault="002B25CF" w:rsidP="00CE731C">
                      <w:pPr>
                        <w:shd w:val="clear" w:color="auto" w:fill="DEEAF6" w:themeFill="accent1" w:themeFillTint="33"/>
                        <w:spacing w:line="360" w:lineRule="auto"/>
                        <w:ind w:left="-284" w:right="81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CTIVIT</w:t>
                      </w:r>
                      <w:r w:rsidR="00F66305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S DE RECHERCHE</w:t>
                      </w:r>
                    </w:p>
                    <w:p w:rsidR="002B25CF" w:rsidRDefault="002B25CF" w:rsidP="00CE731C">
                      <w:pPr>
                        <w:shd w:val="clear" w:color="auto" w:fill="DEEAF6" w:themeFill="accent1" w:themeFillTint="33"/>
                        <w:spacing w:line="360" w:lineRule="auto"/>
                        <w:ind w:left="-284" w:right="81"/>
                        <w:jc w:val="center"/>
                        <w:rPr>
                          <w:b/>
                          <w:color w:val="1F4E79" w:themeColor="accent1" w:themeShade="80"/>
                          <w:sz w:val="8"/>
                          <w:szCs w:val="8"/>
                          <w:u w:val="single"/>
                        </w:rPr>
                      </w:pPr>
                    </w:p>
                    <w:p w:rsidR="002B25CF" w:rsidRPr="00043F6A" w:rsidRDefault="002B25CF" w:rsidP="00CE731C">
                      <w:pPr>
                        <w:shd w:val="clear" w:color="auto" w:fill="DEEAF6" w:themeFill="accent1" w:themeFillTint="33"/>
                        <w:spacing w:line="276" w:lineRule="auto"/>
                        <w:ind w:left="-284" w:right="81" w:firstLine="426"/>
                        <w:rPr>
                          <w:rFonts w:ascii="Arial" w:hAnsi="Arial" w:cs="Arial"/>
                          <w:bCs/>
                          <w:color w:val="404040" w:themeColor="text1" w:themeTint="BF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</w:rPr>
                        <w:t xml:space="preserve">   </w:t>
                      </w:r>
                      <w:r w:rsidR="003927C5">
                        <w:rPr>
                          <w:rFonts w:ascii="Arial" w:hAnsi="Arial" w:cs="Arial"/>
                          <w:b/>
                          <w:bCs/>
                          <w:spacing w:val="-6"/>
                        </w:rPr>
                        <w:t xml:space="preserve"> </w:t>
                      </w:r>
                      <w:r w:rsidR="003927C5" w:rsidRPr="00043F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-6"/>
                        </w:rPr>
                        <w:t xml:space="preserve"> </w:t>
                      </w:r>
                      <w:r w:rsidRPr="00043F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-6"/>
                        </w:rPr>
                        <w:t xml:space="preserve">Revue Juridique Personnes et Famille (RJPF - </w:t>
                      </w:r>
                      <w:r w:rsidRPr="00043F6A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spacing w:val="-6"/>
                        </w:rPr>
                        <w:t>Lamy)</w:t>
                      </w:r>
                      <w:r w:rsidRPr="00043F6A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spacing w:val="-6"/>
                        </w:rPr>
                        <w:tab/>
                      </w:r>
                      <w:r w:rsidR="003927C5" w:rsidRPr="00043F6A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spacing w:val="-6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-6"/>
                        </w:rPr>
                        <w:t>Directions de thèses et d’HDR</w:t>
                      </w:r>
                    </w:p>
                    <w:p w:rsidR="002B25CF" w:rsidRDefault="002B25CF" w:rsidP="00CE731C">
                      <w:pPr>
                        <w:shd w:val="clear" w:color="auto" w:fill="DEEAF6" w:themeFill="accent1" w:themeFillTint="33"/>
                        <w:ind w:left="-284" w:right="81" w:firstLine="426"/>
                        <w:rPr>
                          <w:rFonts w:ascii="Arial" w:hAnsi="Arial" w:cs="Arial"/>
                          <w:bCs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    </w:t>
                      </w:r>
                      <w:r w:rsidR="003927C5"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Membre du Comité scientifique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ab/>
                        <w:t xml:space="preserve">   </w:t>
                      </w:r>
                      <w:r w:rsidR="003927C5">
                        <w:rPr>
                          <w:rFonts w:ascii="Arial" w:hAnsi="Arial" w:cs="Arial"/>
                          <w:bCs/>
                          <w:spacing w:val="-6"/>
                        </w:rPr>
                        <w:tab/>
                        <w:t xml:space="preserve">  </w:t>
                      </w:r>
                      <w:r w:rsidR="00AA4501"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>Sources du droit, Religion</w:t>
                      </w:r>
                    </w:p>
                    <w:p w:rsidR="002B25CF" w:rsidRDefault="002B25CF" w:rsidP="00CE731C">
                      <w:pPr>
                        <w:shd w:val="clear" w:color="auto" w:fill="DEEAF6" w:themeFill="accent1" w:themeFillTint="33"/>
                        <w:ind w:left="-284" w:right="81" w:firstLine="426"/>
                        <w:rPr>
                          <w:rFonts w:ascii="Arial" w:hAnsi="Arial" w:cs="Arial"/>
                          <w:bCs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     </w:t>
                      </w:r>
                      <w:r w:rsidR="003927C5"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Rubriques : </w:t>
                      </w:r>
                      <w:r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  <w:t>Bioéthique, Enfant, Concubinage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ab/>
                        <w:t xml:space="preserve">   </w:t>
                      </w:r>
                      <w:r w:rsidR="003927C5">
                        <w:rPr>
                          <w:rFonts w:ascii="Arial" w:hAnsi="Arial" w:cs="Arial"/>
                          <w:bCs/>
                          <w:spacing w:val="-6"/>
                        </w:rPr>
                        <w:tab/>
                        <w:t xml:space="preserve">  </w:t>
                      </w:r>
                      <w:r w:rsidR="00AA4501"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>Famille, Bioéthique, Droit médical</w:t>
                      </w:r>
                    </w:p>
                    <w:p w:rsidR="002B25CF" w:rsidRDefault="002B25CF" w:rsidP="00CE731C">
                      <w:pPr>
                        <w:shd w:val="clear" w:color="auto" w:fill="DEEAF6" w:themeFill="accent1" w:themeFillTint="33"/>
                        <w:ind w:left="-284" w:right="81" w:firstLine="426"/>
                        <w:rPr>
                          <w:rFonts w:ascii="Arial" w:hAnsi="Arial" w:cs="Arial"/>
                          <w:bCs/>
                          <w:spacing w:val="-6"/>
                          <w:sz w:val="10"/>
                          <w:szCs w:val="10"/>
                        </w:rPr>
                      </w:pPr>
                    </w:p>
                    <w:p w:rsidR="002B25CF" w:rsidRPr="00043F6A" w:rsidRDefault="002B25CF" w:rsidP="00CE731C">
                      <w:pPr>
                        <w:shd w:val="clear" w:color="auto" w:fill="DEEAF6" w:themeFill="accent1" w:themeFillTint="33"/>
                        <w:ind w:left="-284" w:right="81" w:firstLine="426"/>
                        <w:rPr>
                          <w:rFonts w:ascii="Arial" w:hAnsi="Arial" w:cs="Arial"/>
                          <w:bCs/>
                          <w:color w:val="404040" w:themeColor="text1" w:themeTint="BF"/>
                          <w:spacing w:val="-6"/>
                        </w:rPr>
                      </w:pPr>
                      <w:r w:rsidRPr="00043F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-6"/>
                        </w:rPr>
                        <w:t xml:space="preserve">   </w:t>
                      </w:r>
                      <w:r w:rsidR="003927C5" w:rsidRPr="00043F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-6"/>
                        </w:rPr>
                        <w:t xml:space="preserve">  </w:t>
                      </w:r>
                      <w:r w:rsidRPr="00043F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-6"/>
                        </w:rPr>
                        <w:t>Laboratoires – Centres recherche</w:t>
                      </w:r>
                      <w:r w:rsidRPr="00043F6A">
                        <w:rPr>
                          <w:rFonts w:ascii="Arial" w:hAnsi="Arial" w:cs="Arial"/>
                          <w:bCs/>
                          <w:color w:val="404040" w:themeColor="text1" w:themeTint="BF"/>
                          <w:spacing w:val="-6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bCs/>
                          <w:color w:val="404040" w:themeColor="text1" w:themeTint="BF"/>
                          <w:spacing w:val="-6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bCs/>
                          <w:color w:val="404040" w:themeColor="text1" w:themeTint="BF"/>
                          <w:spacing w:val="-6"/>
                        </w:rPr>
                        <w:tab/>
                      </w:r>
                      <w:r w:rsidR="003927C5" w:rsidRPr="00043F6A">
                        <w:rPr>
                          <w:rFonts w:ascii="Arial" w:hAnsi="Arial" w:cs="Arial"/>
                          <w:bCs/>
                          <w:color w:val="404040" w:themeColor="text1" w:themeTint="BF"/>
                          <w:spacing w:val="-6"/>
                        </w:rPr>
                        <w:tab/>
                      </w:r>
                      <w:r w:rsidR="00AA4501" w:rsidRPr="00043F6A">
                        <w:rPr>
                          <w:rFonts w:ascii="Arial" w:hAnsi="Arial" w:cs="Arial"/>
                          <w:bCs/>
                          <w:color w:val="404040" w:themeColor="text1" w:themeTint="BF"/>
                          <w:spacing w:val="-6"/>
                        </w:rPr>
                        <w:tab/>
                      </w:r>
                      <w:r w:rsidRPr="00043F6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pacing w:val="-6"/>
                        </w:rPr>
                        <w:t xml:space="preserve">Comités d’éthique </w:t>
                      </w:r>
                    </w:p>
                    <w:p w:rsidR="002B25CF" w:rsidRDefault="002B25CF" w:rsidP="00CE731C">
                      <w:pPr>
                        <w:shd w:val="clear" w:color="auto" w:fill="DEEAF6" w:themeFill="accent1" w:themeFillTint="33"/>
                        <w:ind w:left="-284" w:right="81" w:firstLine="426"/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    </w:t>
                      </w:r>
                      <w:r w:rsidR="003927C5"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>CRJ Pothier : </w:t>
                      </w:r>
                      <w:r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  <w:t>Les personnes dans la cité</w:t>
                      </w:r>
                      <w:r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  <w:tab/>
                        <w:t xml:space="preserve">   </w:t>
                      </w:r>
                      <w:r w:rsidR="003927C5"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  <w:tab/>
                        <w:t xml:space="preserve"> </w:t>
                      </w:r>
                      <w:r w:rsidR="00AA4501"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  <w:t xml:space="preserve"> </w:t>
                      </w:r>
                      <w:r w:rsidR="003927C5"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>CHR d’Orléans </w:t>
                      </w:r>
                      <w:r w:rsidR="00971FEF">
                        <w:rPr>
                          <w:rFonts w:ascii="Arial" w:hAnsi="Arial" w:cs="Arial"/>
                          <w:bCs/>
                          <w:spacing w:val="-6"/>
                        </w:rPr>
                        <w:t>(45)</w:t>
                      </w:r>
                      <w:bookmarkStart w:id="1" w:name="_GoBack"/>
                      <w:bookmarkEnd w:id="1"/>
                    </w:p>
                    <w:p w:rsidR="002B25CF" w:rsidRDefault="002B25CF" w:rsidP="00CE731C">
                      <w:pPr>
                        <w:shd w:val="clear" w:color="auto" w:fill="DEEAF6" w:themeFill="accent1" w:themeFillTint="33"/>
                        <w:ind w:left="-284" w:right="81" w:firstLine="426"/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    </w:t>
                      </w:r>
                      <w:r w:rsidR="003927C5">
                        <w:rPr>
                          <w:rFonts w:ascii="Arial" w:hAnsi="Arial" w:cs="Arial"/>
                          <w:bCs/>
                          <w:spacing w:val="-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>Plateforme nationale pour la recherche sur la fin de vie</w:t>
                      </w:r>
                      <w:r w:rsidR="003927C5">
                        <w:rPr>
                          <w:b/>
                        </w:rPr>
                        <w:tab/>
                        <w:t xml:space="preserve">  </w:t>
                      </w:r>
                      <w:r w:rsidR="003927C5"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A4501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>Clinique Belle Allée (Chaingy</w:t>
                      </w:r>
                      <w:r w:rsidR="00971FEF">
                        <w:rPr>
                          <w:rFonts w:ascii="Arial" w:hAnsi="Arial" w:cs="Arial"/>
                          <w:bCs/>
                          <w:spacing w:val="-6"/>
                        </w:rPr>
                        <w:t>, 45</w:t>
                      </w:r>
                      <w:r>
                        <w:rPr>
                          <w:rFonts w:ascii="Arial" w:hAnsi="Arial" w:cs="Arial"/>
                          <w:bCs/>
                          <w:spacing w:val="-6"/>
                        </w:rPr>
                        <w:t>)</w:t>
                      </w:r>
                    </w:p>
                    <w:p w:rsidR="002B25CF" w:rsidRDefault="002B25CF" w:rsidP="00CE731C">
                      <w:pPr>
                        <w:shd w:val="clear" w:color="auto" w:fill="DEEAF6" w:themeFill="accent1" w:themeFillTint="33"/>
                        <w:ind w:left="-284" w:right="81" w:firstLine="426"/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</w:pPr>
                    </w:p>
                    <w:p w:rsidR="002B25CF" w:rsidRDefault="002B25CF" w:rsidP="00256D38">
                      <w:pPr>
                        <w:shd w:val="clear" w:color="auto" w:fill="FFF2CC" w:themeFill="accent4" w:themeFillTint="33"/>
                        <w:ind w:left="-284" w:right="81"/>
                        <w:rPr>
                          <w:rFonts w:ascii="Arial" w:hAnsi="Arial" w:cs="Arial"/>
                          <w:bCs/>
                          <w:i/>
                          <w:spacing w:val="-6"/>
                        </w:rPr>
                      </w:pPr>
                    </w:p>
                    <w:p w:rsidR="002B25CF" w:rsidRDefault="002B25CF" w:rsidP="00256D38">
                      <w:pPr>
                        <w:spacing w:line="360" w:lineRule="auto"/>
                        <w:ind w:left="-284" w:right="81"/>
                        <w:rPr>
                          <w:b/>
                          <w:i/>
                          <w:color w:val="8496B0" w:themeColor="text2" w:themeTint="99"/>
                          <w:sz w:val="28"/>
                          <w:szCs w:val="28"/>
                          <w:u w:val="single"/>
                        </w:rPr>
                      </w:pPr>
                    </w:p>
                    <w:p w:rsidR="002B25CF" w:rsidRDefault="002B25CF" w:rsidP="00256D38">
                      <w:pPr>
                        <w:spacing w:line="360" w:lineRule="auto"/>
                        <w:ind w:left="-284" w:right="81"/>
                        <w:rPr>
                          <w:b/>
                          <w:i/>
                          <w:color w:val="8496B0" w:themeColor="text2" w:themeTint="99"/>
                          <w:sz w:val="28"/>
                          <w:szCs w:val="28"/>
                          <w:u w:val="single"/>
                        </w:rPr>
                      </w:pPr>
                    </w:p>
                    <w:p w:rsidR="002B25CF" w:rsidRDefault="002B25CF" w:rsidP="00256D38">
                      <w:pPr>
                        <w:spacing w:line="360" w:lineRule="auto"/>
                        <w:ind w:left="-284" w:right="81"/>
                        <w:rPr>
                          <w:b/>
                          <w:i/>
                          <w:color w:val="8496B0" w:themeColor="text2" w:themeTint="99"/>
                          <w:sz w:val="28"/>
                          <w:szCs w:val="28"/>
                          <w:u w:val="single"/>
                        </w:rPr>
                      </w:pPr>
                    </w:p>
                    <w:p w:rsidR="002B25CF" w:rsidRDefault="002B25CF" w:rsidP="00256D38">
                      <w:pPr>
                        <w:spacing w:line="360" w:lineRule="auto"/>
                        <w:ind w:left="-284" w:right="81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3CCF" w:rsidRPr="00AB220D" w:rsidSect="002B25C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EDC"/>
    <w:multiLevelType w:val="hybridMultilevel"/>
    <w:tmpl w:val="3204468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FB67B42"/>
    <w:multiLevelType w:val="hybridMultilevel"/>
    <w:tmpl w:val="E49AA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0E31"/>
    <w:multiLevelType w:val="hybridMultilevel"/>
    <w:tmpl w:val="54FA700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2632"/>
    <w:multiLevelType w:val="hybridMultilevel"/>
    <w:tmpl w:val="ECB812B2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53663AD"/>
    <w:multiLevelType w:val="hybridMultilevel"/>
    <w:tmpl w:val="6FC447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40C10"/>
    <w:multiLevelType w:val="hybridMultilevel"/>
    <w:tmpl w:val="93E64C1A"/>
    <w:lvl w:ilvl="0" w:tplc="777E872E">
      <w:start w:val="2"/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  <w:b/>
        <w:sz w:val="20"/>
      </w:rPr>
    </w:lvl>
    <w:lvl w:ilvl="1" w:tplc="040C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5D497BA8"/>
    <w:multiLevelType w:val="hybridMultilevel"/>
    <w:tmpl w:val="529457A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80C5EDB"/>
    <w:multiLevelType w:val="hybridMultilevel"/>
    <w:tmpl w:val="9A9CF4C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C77FD"/>
    <w:multiLevelType w:val="hybridMultilevel"/>
    <w:tmpl w:val="213677D8"/>
    <w:lvl w:ilvl="0" w:tplc="2E7CA23A">
      <w:start w:val="2"/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7A1C66FD"/>
    <w:multiLevelType w:val="hybridMultilevel"/>
    <w:tmpl w:val="6DD88E2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CF"/>
    <w:rsid w:val="00043F6A"/>
    <w:rsid w:val="000969AA"/>
    <w:rsid w:val="000D253F"/>
    <w:rsid w:val="001163BF"/>
    <w:rsid w:val="00160936"/>
    <w:rsid w:val="00256D38"/>
    <w:rsid w:val="002B25CF"/>
    <w:rsid w:val="003503F2"/>
    <w:rsid w:val="0035092F"/>
    <w:rsid w:val="003861B1"/>
    <w:rsid w:val="003927C5"/>
    <w:rsid w:val="00477915"/>
    <w:rsid w:val="004F6629"/>
    <w:rsid w:val="00583343"/>
    <w:rsid w:val="005C4CFC"/>
    <w:rsid w:val="0067718A"/>
    <w:rsid w:val="00692388"/>
    <w:rsid w:val="006A5781"/>
    <w:rsid w:val="007579CB"/>
    <w:rsid w:val="0077215F"/>
    <w:rsid w:val="00775424"/>
    <w:rsid w:val="00793CCF"/>
    <w:rsid w:val="00816E2E"/>
    <w:rsid w:val="00823461"/>
    <w:rsid w:val="00824D59"/>
    <w:rsid w:val="0090498A"/>
    <w:rsid w:val="00952E29"/>
    <w:rsid w:val="00971FEF"/>
    <w:rsid w:val="00986981"/>
    <w:rsid w:val="00991876"/>
    <w:rsid w:val="00A33644"/>
    <w:rsid w:val="00A565F2"/>
    <w:rsid w:val="00AA4501"/>
    <w:rsid w:val="00AA601D"/>
    <w:rsid w:val="00AB220D"/>
    <w:rsid w:val="00AC1AC7"/>
    <w:rsid w:val="00B75876"/>
    <w:rsid w:val="00B76F44"/>
    <w:rsid w:val="00BA7D19"/>
    <w:rsid w:val="00BD736E"/>
    <w:rsid w:val="00C04CC5"/>
    <w:rsid w:val="00C23DA7"/>
    <w:rsid w:val="00C30AE2"/>
    <w:rsid w:val="00C46CCC"/>
    <w:rsid w:val="00C4708E"/>
    <w:rsid w:val="00C64BF9"/>
    <w:rsid w:val="00C752D9"/>
    <w:rsid w:val="00C854A1"/>
    <w:rsid w:val="00CB5810"/>
    <w:rsid w:val="00CD6EFE"/>
    <w:rsid w:val="00CE731C"/>
    <w:rsid w:val="00D01A2D"/>
    <w:rsid w:val="00D26567"/>
    <w:rsid w:val="00D916F8"/>
    <w:rsid w:val="00DE5469"/>
    <w:rsid w:val="00E34975"/>
    <w:rsid w:val="00E67F29"/>
    <w:rsid w:val="00E900EE"/>
    <w:rsid w:val="00E956CA"/>
    <w:rsid w:val="00F36E90"/>
    <w:rsid w:val="00F66305"/>
    <w:rsid w:val="00FA6376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384C-5703-490C-80A7-145A5A9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B25CF"/>
    <w:pPr>
      <w:keepNext/>
      <w:suppressAutoHyphens w:val="0"/>
      <w:outlineLvl w:val="2"/>
    </w:pPr>
    <w:rPr>
      <w:color w:val="333399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2B25CF"/>
    <w:rPr>
      <w:rFonts w:ascii="Times New Roman" w:eastAsia="Times New Roman" w:hAnsi="Times New Roman" w:cs="Times New Roman"/>
      <w:color w:val="333399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2B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DEG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23</cp:revision>
  <dcterms:created xsi:type="dcterms:W3CDTF">2019-08-30T11:50:00Z</dcterms:created>
  <dcterms:modified xsi:type="dcterms:W3CDTF">2019-09-23T12:02:00Z</dcterms:modified>
</cp:coreProperties>
</file>