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FC8B" w14:textId="77777777" w:rsidR="00146B49" w:rsidRPr="00DD2C7A" w:rsidRDefault="00146B49" w:rsidP="004B054C">
      <w:pPr>
        <w:spacing w:before="1560" w:after="0" w:line="240" w:lineRule="auto"/>
        <w:rPr>
          <w:rFonts w:ascii="Times New Roman" w:hAnsi="Times New Roman"/>
          <w:spacing w:val="-20"/>
          <w:sz w:val="24"/>
          <w:szCs w:val="24"/>
        </w:rPr>
      </w:pPr>
      <w:r w:rsidRPr="004E534D">
        <w:rPr>
          <w:rFonts w:ascii="Times New Roman" w:hAnsi="Times New Roman"/>
          <w:b/>
          <w:noProof/>
          <w:color w:val="C00000"/>
          <w:spacing w:val="-20"/>
          <w:sz w:val="32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AACCD" wp14:editId="2AE41608">
                <wp:simplePos x="0" y="0"/>
                <wp:positionH relativeFrom="column">
                  <wp:posOffset>-62865</wp:posOffset>
                </wp:positionH>
                <wp:positionV relativeFrom="paragraph">
                  <wp:posOffset>-2540</wp:posOffset>
                </wp:positionV>
                <wp:extent cx="6229350" cy="113347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32887" w14:textId="77777777" w:rsidR="00146B49" w:rsidRPr="005B4D66" w:rsidRDefault="004B054C" w:rsidP="00146B49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</w:pPr>
                            <w:r w:rsidRPr="005B4D66"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  <w:t>Colloque « </w:t>
                            </w:r>
                            <w:r w:rsidR="005B4D66" w:rsidRPr="005B4D66">
                              <w:rPr>
                                <w:b/>
                                <w:color w:val="833C0B" w:themeColor="accent2" w:themeShade="80"/>
                                <w:sz w:val="40"/>
                                <w:szCs w:val="40"/>
                              </w:rPr>
                              <w:t>Les litiges devant le TAS : spécificité et normalité de l'arbitrage en matière de sport</w:t>
                            </w:r>
                            <w:r w:rsidRPr="005B4D66"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  <w:t> »</w:t>
                            </w:r>
                          </w:p>
                          <w:p w14:paraId="23168728" w14:textId="77777777" w:rsidR="00146B49" w:rsidRPr="005B4D66" w:rsidRDefault="005B4D66" w:rsidP="00C43596">
                            <w:pPr>
                              <w:spacing w:before="0" w:after="120" w:line="240" w:lineRule="auto"/>
                              <w:jc w:val="center"/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</w:pPr>
                            <w:r w:rsidRPr="005B4D66"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  <w:t>03</w:t>
                            </w:r>
                            <w:r w:rsidR="00E74A89" w:rsidRPr="005B4D66"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  <w:t>/0</w:t>
                            </w:r>
                            <w:r w:rsidR="00C43596" w:rsidRPr="005B4D66"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  <w:t>9</w:t>
                            </w:r>
                            <w:r w:rsidR="00E74A89" w:rsidRPr="005B4D66"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  <w:t>/202</w:t>
                            </w:r>
                            <w:r w:rsidR="00C43596" w:rsidRPr="005B4D66"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  <w:t>1 - Dijon</w:t>
                            </w:r>
                          </w:p>
                          <w:p w14:paraId="324BC147" w14:textId="77777777" w:rsidR="00146B49" w:rsidRPr="005B4D66" w:rsidRDefault="00146B49" w:rsidP="00146B49">
                            <w:pPr>
                              <w:spacing w:before="0" w:after="0" w:line="240" w:lineRule="auto"/>
                              <w:jc w:val="center"/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</w:pPr>
                            <w:r w:rsidRPr="005B4D66">
                              <w:rPr>
                                <w:b/>
                                <w:color w:val="943634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351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95pt;margin-top:-.2pt;width:490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d4EAIAAPgDAAAOAAAAZHJzL2Uyb0RvYy54bWysU01v2zAMvQ/YfxB0Xxw7SdsYcYquXYcB&#10;3QfQ7rKbIsmxMEnUJCV29utHyWkadLdhPgiiST7yPVKr68Fospc+KLANLSdTSqTlIJTdNvT70/27&#10;K0pCZFYwDVY29CADvV6/fbPqXS0r6EAL6QmC2FD3rqFdjK4uisA7aViYgJMWnS14wyKaflsIz3pE&#10;N7qoptOLogcvnAcuQ8C/d6OTrjN+20oev7ZtkJHohmJvMZ8+n5t0FusVq7eeuU7xYxvsH7owTFks&#10;eoK6Y5GRnVd/QRnFPQRo44SDKaBtFZeZA7Ipp6/YPHbMycwFxQnuJFP4f7D8y/6bJ0rg7CixzOCI&#10;fuCgiJAkyiFKUiWJehdqjHx0GBuH9zCk8EQ3uAfgPwOxcNsxu5U33kPfSSawxTJlFmepI05IIJv+&#10;MwisxXYRMtDQepMAURGC6Diqw2k82Afh+POiqpazBbo4+spyNptfLnINVj+nOx/iRwmGpEtDPc4/&#10;w7P9Q4ipHVY/h6RqFu6V1nkHtCV9Q5eLapETzjxGRVxRrUxDr6bpG5cmsfxgRU6OTOnxjgW0PdJO&#10;TEfOcdgMGJi02IA4oAAexlXEp4OXDvxvSnpcw4aGXzvmJSX6k0URl+V8nvY2G/PFZYWGP/dszj3M&#10;coRqaKRkvN7GvOsj1xsUu1VZhpdOjr3iemV1jk8h7e+5naNeHuz6DwAAAP//AwBQSwMEFAAGAAgA&#10;AAAhAAiCWrbcAAAACAEAAA8AAABkcnMvZG93bnJldi54bWxMj01PwzAMhu9I/IfISNy2pGiwtTSd&#10;EIgriPEhcfMar61onKrJ1vLvMSc4Wdb76PXjcjv7Xp1ojF1gC9nSgCKug+u4sfD2+rjYgIoJ2WEf&#10;mCx8U4RtdX5WYuHCxC902qVGSQnHAi20KQ2F1rFuyWNchoFYskMYPSZZx0a7EScp972+MuZGe+xY&#10;LrQ40H1L9dfu6C28Px0+P1bmuXnw18MUZqPZ59ray4v57hZUojn9wfCrL+pQidM+HNlF1VtY5LmQ&#10;MlegJM7XWQZqL9x6k4GuSv3/geoHAAD//wMAUEsBAi0AFAAGAAgAAAAhALaDOJL+AAAA4QEAABMA&#10;AAAAAAAAAAAAAAAAAAAAAFtDb250ZW50X1R5cGVzXS54bWxQSwECLQAUAAYACAAAACEAOP0h/9YA&#10;AACUAQAACwAAAAAAAAAAAAAAAAAvAQAAX3JlbHMvLnJlbHNQSwECLQAUAAYACAAAACEACLvneBAC&#10;AAD4AwAADgAAAAAAAAAAAAAAAAAuAgAAZHJzL2Uyb0RvYy54bWxQSwECLQAUAAYACAAAACEACIJa&#10;ttwAAAAIAQAADwAAAAAAAAAAAAAAAABqBAAAZHJzL2Rvd25yZXYueG1sUEsFBgAAAAAEAAQA8wAA&#10;AHMFAAAAAA==&#10;" filled="f" stroked="f">
                <v:textbox>
                  <w:txbxContent>
                    <w:p w:rsidR="00146B49" w:rsidRPr="005B4D66" w:rsidRDefault="004B054C" w:rsidP="00146B49">
                      <w:pPr>
                        <w:spacing w:before="0" w:after="0" w:line="240" w:lineRule="auto"/>
                        <w:jc w:val="center"/>
                        <w:rPr>
                          <w:b/>
                          <w:color w:val="943634"/>
                          <w:sz w:val="40"/>
                          <w:szCs w:val="40"/>
                        </w:rPr>
                      </w:pPr>
                      <w:r w:rsidRPr="005B4D66">
                        <w:rPr>
                          <w:b/>
                          <w:color w:val="943634"/>
                          <w:sz w:val="40"/>
                          <w:szCs w:val="40"/>
                        </w:rPr>
                        <w:t>Colloque « </w:t>
                      </w:r>
                      <w:r w:rsidR="005B4D66" w:rsidRPr="005B4D66">
                        <w:rPr>
                          <w:b/>
                          <w:color w:val="833C0B" w:themeColor="accent2" w:themeShade="80"/>
                          <w:sz w:val="40"/>
                          <w:szCs w:val="40"/>
                        </w:rPr>
                        <w:t>Les litiges devant le TAS : spécificité et normalité de l'arbitrage en matière de sport</w:t>
                      </w:r>
                      <w:r w:rsidRPr="005B4D66">
                        <w:rPr>
                          <w:b/>
                          <w:color w:val="943634"/>
                          <w:sz w:val="40"/>
                          <w:szCs w:val="40"/>
                        </w:rPr>
                        <w:t> »</w:t>
                      </w:r>
                    </w:p>
                    <w:p w:rsidR="00146B49" w:rsidRPr="005B4D66" w:rsidRDefault="005B4D66" w:rsidP="00C43596">
                      <w:pPr>
                        <w:spacing w:before="0" w:after="120" w:line="240" w:lineRule="auto"/>
                        <w:jc w:val="center"/>
                        <w:rPr>
                          <w:b/>
                          <w:color w:val="943634"/>
                          <w:sz w:val="40"/>
                          <w:szCs w:val="40"/>
                        </w:rPr>
                      </w:pPr>
                      <w:r w:rsidRPr="005B4D66">
                        <w:rPr>
                          <w:b/>
                          <w:color w:val="943634"/>
                          <w:sz w:val="40"/>
                          <w:szCs w:val="40"/>
                        </w:rPr>
                        <w:t>03</w:t>
                      </w:r>
                      <w:r w:rsidR="00E74A89" w:rsidRPr="005B4D66">
                        <w:rPr>
                          <w:b/>
                          <w:color w:val="943634"/>
                          <w:sz w:val="40"/>
                          <w:szCs w:val="40"/>
                        </w:rPr>
                        <w:t>/0</w:t>
                      </w:r>
                      <w:r w:rsidR="00C43596" w:rsidRPr="005B4D66">
                        <w:rPr>
                          <w:b/>
                          <w:color w:val="943634"/>
                          <w:sz w:val="40"/>
                          <w:szCs w:val="40"/>
                        </w:rPr>
                        <w:t>9</w:t>
                      </w:r>
                      <w:r w:rsidR="00E74A89" w:rsidRPr="005B4D66">
                        <w:rPr>
                          <w:b/>
                          <w:color w:val="943634"/>
                          <w:sz w:val="40"/>
                          <w:szCs w:val="40"/>
                        </w:rPr>
                        <w:t>/202</w:t>
                      </w:r>
                      <w:r w:rsidR="00C43596" w:rsidRPr="005B4D66">
                        <w:rPr>
                          <w:b/>
                          <w:color w:val="943634"/>
                          <w:sz w:val="40"/>
                          <w:szCs w:val="40"/>
                        </w:rPr>
                        <w:t>1 - Dijon</w:t>
                      </w:r>
                    </w:p>
                    <w:p w:rsidR="00146B49" w:rsidRPr="005B4D66" w:rsidRDefault="00146B49" w:rsidP="00146B49">
                      <w:pPr>
                        <w:spacing w:before="0" w:after="0" w:line="240" w:lineRule="auto"/>
                        <w:jc w:val="center"/>
                        <w:rPr>
                          <w:b/>
                          <w:color w:val="943634"/>
                          <w:sz w:val="40"/>
                          <w:szCs w:val="40"/>
                        </w:rPr>
                      </w:pPr>
                      <w:r w:rsidRPr="005B4D66">
                        <w:rPr>
                          <w:b/>
                          <w:color w:val="943634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499"/>
        <w:gridCol w:w="754"/>
        <w:gridCol w:w="992"/>
        <w:gridCol w:w="296"/>
        <w:gridCol w:w="555"/>
        <w:gridCol w:w="992"/>
        <w:gridCol w:w="567"/>
        <w:gridCol w:w="2547"/>
      </w:tblGrid>
      <w:tr w:rsidR="00146B49" w:rsidRPr="009E3025" w14:paraId="083F0607" w14:textId="77777777" w:rsidTr="008B6B3A">
        <w:trPr>
          <w:jc w:val="center"/>
        </w:trPr>
        <w:tc>
          <w:tcPr>
            <w:tcW w:w="9632" w:type="dxa"/>
            <w:gridSpan w:val="9"/>
            <w:shd w:val="solid" w:color="595959" w:fill="auto"/>
            <w:vAlign w:val="center"/>
          </w:tcPr>
          <w:p w14:paraId="34BB15C5" w14:textId="77777777" w:rsidR="00146B49" w:rsidRPr="009E3025" w:rsidRDefault="00146B49" w:rsidP="000A58CF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 w:rsidRPr="009E3025">
              <w:rPr>
                <w:b/>
                <w:color w:val="FFFFFF" w:themeColor="background1"/>
                <w:sz w:val="24"/>
                <w:szCs w:val="24"/>
              </w:rPr>
              <w:t>PARTICIPANT</w:t>
            </w:r>
          </w:p>
        </w:tc>
      </w:tr>
      <w:tr w:rsidR="00926B87" w:rsidRPr="009E3025" w14:paraId="28A42F24" w14:textId="77777777" w:rsidTr="008B6B3A">
        <w:trPr>
          <w:jc w:val="center"/>
        </w:trPr>
        <w:tc>
          <w:tcPr>
            <w:tcW w:w="2929" w:type="dxa"/>
            <w:gridSpan w:val="2"/>
            <w:vAlign w:val="center"/>
          </w:tcPr>
          <w:p w14:paraId="74D6FDC0" w14:textId="77777777" w:rsidR="00926B87" w:rsidRPr="00D85746" w:rsidRDefault="00926B87" w:rsidP="00146B49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Civilité - Nom - Prénom :</w:t>
            </w:r>
          </w:p>
        </w:tc>
        <w:tc>
          <w:tcPr>
            <w:tcW w:w="754" w:type="dxa"/>
            <w:vAlign w:val="center"/>
          </w:tcPr>
          <w:p w14:paraId="76D1AC54" w14:textId="77777777" w:rsidR="00926B87" w:rsidRPr="009E3025" w:rsidRDefault="00926B87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4CCFCD6" w14:textId="77777777" w:rsidR="00926B87" w:rsidRPr="009E3025" w:rsidRDefault="00926B87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Align w:val="center"/>
          </w:tcPr>
          <w:p w14:paraId="270C945B" w14:textId="77777777" w:rsidR="00926B87" w:rsidRPr="009E3025" w:rsidRDefault="00926B87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46B49" w:rsidRPr="009E3025" w14:paraId="2C01F00A" w14:textId="77777777" w:rsidTr="008B6B3A">
        <w:trPr>
          <w:jc w:val="center"/>
        </w:trPr>
        <w:tc>
          <w:tcPr>
            <w:tcW w:w="2929" w:type="dxa"/>
            <w:gridSpan w:val="2"/>
            <w:vAlign w:val="center"/>
          </w:tcPr>
          <w:p w14:paraId="3DB147E1" w14:textId="77777777" w:rsidR="00146B49" w:rsidRPr="00D85746" w:rsidRDefault="00146B49" w:rsidP="000A58CF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 w:rsidRPr="00D85746">
              <w:rPr>
                <w:b/>
                <w:color w:val="595959"/>
                <w:sz w:val="24"/>
                <w:szCs w:val="24"/>
              </w:rPr>
              <w:t>Fonction :</w:t>
            </w:r>
          </w:p>
        </w:tc>
        <w:tc>
          <w:tcPr>
            <w:tcW w:w="6703" w:type="dxa"/>
            <w:gridSpan w:val="7"/>
            <w:vAlign w:val="center"/>
          </w:tcPr>
          <w:p w14:paraId="551F475F" w14:textId="77777777" w:rsidR="00146B49" w:rsidRPr="009E3025" w:rsidRDefault="00146B49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46B49" w:rsidRPr="009E3025" w14:paraId="25E05A1A" w14:textId="77777777" w:rsidTr="008B6B3A">
        <w:trPr>
          <w:jc w:val="center"/>
        </w:trPr>
        <w:tc>
          <w:tcPr>
            <w:tcW w:w="2929" w:type="dxa"/>
            <w:gridSpan w:val="2"/>
            <w:vAlign w:val="center"/>
          </w:tcPr>
          <w:p w14:paraId="61627204" w14:textId="77777777" w:rsidR="00146B49" w:rsidRPr="00D85746" w:rsidRDefault="00146B49" w:rsidP="000A58CF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 w:rsidRPr="00D85746">
              <w:rPr>
                <w:b/>
                <w:color w:val="595959"/>
                <w:sz w:val="24"/>
                <w:szCs w:val="24"/>
              </w:rPr>
              <w:t>Institution :</w:t>
            </w:r>
          </w:p>
        </w:tc>
        <w:tc>
          <w:tcPr>
            <w:tcW w:w="6703" w:type="dxa"/>
            <w:gridSpan w:val="7"/>
            <w:vAlign w:val="center"/>
          </w:tcPr>
          <w:p w14:paraId="18BD011C" w14:textId="77777777" w:rsidR="00146B49" w:rsidRPr="009E3025" w:rsidRDefault="00146B49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46B49" w:rsidRPr="009E3025" w14:paraId="06C04850" w14:textId="77777777" w:rsidTr="008B6B3A">
        <w:trPr>
          <w:jc w:val="center"/>
        </w:trPr>
        <w:tc>
          <w:tcPr>
            <w:tcW w:w="2929" w:type="dxa"/>
            <w:gridSpan w:val="2"/>
            <w:vAlign w:val="center"/>
          </w:tcPr>
          <w:p w14:paraId="2AED6380" w14:textId="77777777" w:rsidR="00146B49" w:rsidRPr="00D85746" w:rsidRDefault="00146B49" w:rsidP="009626AF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 w:rsidRPr="00D85746">
              <w:rPr>
                <w:b/>
                <w:color w:val="595959"/>
                <w:sz w:val="24"/>
                <w:szCs w:val="24"/>
              </w:rPr>
              <w:t>Adresse </w:t>
            </w:r>
            <w:r>
              <w:rPr>
                <w:b/>
                <w:color w:val="595959"/>
                <w:sz w:val="24"/>
                <w:szCs w:val="24"/>
              </w:rPr>
              <w:t>p</w:t>
            </w:r>
            <w:r w:rsidR="009626AF">
              <w:rPr>
                <w:b/>
                <w:color w:val="595959"/>
                <w:sz w:val="24"/>
                <w:szCs w:val="24"/>
              </w:rPr>
              <w:t>rofessionnelle</w:t>
            </w:r>
            <w:r>
              <w:rPr>
                <w:b/>
                <w:color w:val="595959"/>
                <w:sz w:val="24"/>
                <w:szCs w:val="24"/>
              </w:rPr>
              <w:t xml:space="preserve"> </w:t>
            </w:r>
            <w:r w:rsidRPr="00D85746">
              <w:rPr>
                <w:b/>
                <w:color w:val="595959"/>
                <w:sz w:val="24"/>
                <w:szCs w:val="24"/>
              </w:rPr>
              <w:t>:</w:t>
            </w:r>
          </w:p>
        </w:tc>
        <w:tc>
          <w:tcPr>
            <w:tcW w:w="6703" w:type="dxa"/>
            <w:gridSpan w:val="7"/>
            <w:vAlign w:val="center"/>
          </w:tcPr>
          <w:p w14:paraId="700EE6FC" w14:textId="77777777" w:rsidR="00146B49" w:rsidRPr="009E3025" w:rsidRDefault="00146B49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926B87" w:rsidRPr="009E3025" w14:paraId="0E3C8CEA" w14:textId="77777777" w:rsidTr="008B6B3A">
        <w:trPr>
          <w:jc w:val="center"/>
        </w:trPr>
        <w:tc>
          <w:tcPr>
            <w:tcW w:w="2929" w:type="dxa"/>
            <w:gridSpan w:val="2"/>
            <w:vAlign w:val="center"/>
          </w:tcPr>
          <w:p w14:paraId="19A2D4CB" w14:textId="77777777" w:rsidR="00926B87" w:rsidRPr="00D85746" w:rsidRDefault="00926B87" w:rsidP="000A58CF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 w:rsidRPr="00D85746">
              <w:rPr>
                <w:b/>
                <w:color w:val="595959"/>
                <w:sz w:val="24"/>
                <w:szCs w:val="24"/>
              </w:rPr>
              <w:t>Code postal / Ville / Pays :</w:t>
            </w:r>
          </w:p>
        </w:tc>
        <w:tc>
          <w:tcPr>
            <w:tcW w:w="1746" w:type="dxa"/>
            <w:gridSpan w:val="2"/>
            <w:vAlign w:val="center"/>
          </w:tcPr>
          <w:p w14:paraId="16CA3E46" w14:textId="77777777" w:rsidR="00926B87" w:rsidRPr="009E3025" w:rsidRDefault="00926B87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7C3C4B1" w14:textId="77777777" w:rsidR="00926B87" w:rsidRPr="009E3025" w:rsidRDefault="00926B87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5C5D9C28" w14:textId="77777777" w:rsidR="00926B87" w:rsidRPr="009E3025" w:rsidRDefault="00926B87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926B87" w:rsidRPr="009E3025" w14:paraId="2FFE8153" w14:textId="77777777" w:rsidTr="008B6B3A">
        <w:trPr>
          <w:jc w:val="center"/>
        </w:trPr>
        <w:tc>
          <w:tcPr>
            <w:tcW w:w="2929" w:type="dxa"/>
            <w:gridSpan w:val="2"/>
            <w:vAlign w:val="center"/>
          </w:tcPr>
          <w:p w14:paraId="43F6B371" w14:textId="77777777" w:rsidR="00926B87" w:rsidRPr="00D85746" w:rsidRDefault="00926B87" w:rsidP="000A58CF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 w:rsidRPr="00D85746">
              <w:rPr>
                <w:b/>
                <w:color w:val="595959"/>
                <w:sz w:val="24"/>
                <w:szCs w:val="24"/>
              </w:rPr>
              <w:t>Téléphone </w:t>
            </w:r>
            <w:r>
              <w:rPr>
                <w:b/>
                <w:color w:val="595959"/>
                <w:sz w:val="24"/>
                <w:szCs w:val="24"/>
              </w:rPr>
              <w:t xml:space="preserve">/ Courriel </w:t>
            </w:r>
            <w:r w:rsidRPr="00D85746">
              <w:rPr>
                <w:b/>
                <w:color w:val="595959"/>
                <w:sz w:val="24"/>
                <w:szCs w:val="24"/>
              </w:rPr>
              <w:t>:</w:t>
            </w:r>
          </w:p>
        </w:tc>
        <w:tc>
          <w:tcPr>
            <w:tcW w:w="1746" w:type="dxa"/>
            <w:gridSpan w:val="2"/>
            <w:vAlign w:val="center"/>
          </w:tcPr>
          <w:p w14:paraId="6A4EC5FF" w14:textId="77777777" w:rsidR="00926B87" w:rsidRPr="009E3025" w:rsidRDefault="00926B87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957" w:type="dxa"/>
            <w:gridSpan w:val="5"/>
            <w:vAlign w:val="center"/>
          </w:tcPr>
          <w:p w14:paraId="6B0EC092" w14:textId="77777777" w:rsidR="00926B87" w:rsidRPr="009E3025" w:rsidRDefault="00926B87" w:rsidP="000A58CF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C60A2B" w:rsidRPr="00D85746" w14:paraId="03E49701" w14:textId="77777777" w:rsidTr="008B6B3A">
        <w:trPr>
          <w:jc w:val="center"/>
        </w:trPr>
        <w:tc>
          <w:tcPr>
            <w:tcW w:w="9632" w:type="dxa"/>
            <w:gridSpan w:val="9"/>
            <w:shd w:val="solid" w:color="595959" w:fill="auto"/>
            <w:vAlign w:val="center"/>
          </w:tcPr>
          <w:p w14:paraId="51B4105D" w14:textId="77777777" w:rsidR="00C60A2B" w:rsidRPr="00D85746" w:rsidRDefault="00C60A2B" w:rsidP="009626AF">
            <w:pPr>
              <w:spacing w:before="60" w:after="60" w:line="240" w:lineRule="auto"/>
              <w:rPr>
                <w:color w:val="FFFFFF" w:themeColor="background1"/>
                <w:sz w:val="24"/>
                <w:szCs w:val="24"/>
              </w:rPr>
            </w:pPr>
            <w:r w:rsidRPr="00652CC8">
              <w:rPr>
                <w:b/>
                <w:color w:val="FFFFFF" w:themeColor="background1"/>
                <w:sz w:val="24"/>
                <w:szCs w:val="24"/>
              </w:rPr>
              <w:t>TARIFS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TTC </w:t>
            </w:r>
            <w:r w:rsidR="003C2080" w:rsidRPr="003C2080">
              <w:rPr>
                <w:color w:val="FFFFFF" w:themeColor="background1"/>
                <w:sz w:val="24"/>
                <w:szCs w:val="24"/>
              </w:rPr>
              <w:t>(opération assujettie à la TVA)</w:t>
            </w:r>
          </w:p>
        </w:tc>
      </w:tr>
      <w:tr w:rsidR="00C60A2B" w:rsidRPr="009E3025" w14:paraId="547BD153" w14:textId="77777777" w:rsidTr="008B6B3A">
        <w:trPr>
          <w:jc w:val="center"/>
        </w:trPr>
        <w:tc>
          <w:tcPr>
            <w:tcW w:w="9632" w:type="dxa"/>
            <w:gridSpan w:val="9"/>
            <w:vAlign w:val="center"/>
          </w:tcPr>
          <w:p w14:paraId="7381C552" w14:textId="77777777" w:rsidR="00C60A2B" w:rsidRPr="009D39DD" w:rsidRDefault="00C60A2B" w:rsidP="00C60A2B">
            <w:pPr>
              <w:spacing w:before="0" w:after="0" w:line="240" w:lineRule="auto"/>
              <w:rPr>
                <w:i/>
                <w:color w:val="595959"/>
                <w:sz w:val="24"/>
                <w:szCs w:val="24"/>
              </w:rPr>
            </w:pPr>
            <w:r w:rsidRPr="009D39DD">
              <w:rPr>
                <w:i/>
                <w:color w:val="595959"/>
                <w:sz w:val="24"/>
                <w:szCs w:val="24"/>
              </w:rPr>
              <w:t xml:space="preserve">Merci d’indiquer votre </w:t>
            </w:r>
            <w:r>
              <w:rPr>
                <w:i/>
                <w:color w:val="595959"/>
                <w:sz w:val="24"/>
                <w:szCs w:val="24"/>
              </w:rPr>
              <w:t xml:space="preserve">qualité </w:t>
            </w:r>
            <w:r w:rsidRPr="009D39DD">
              <w:rPr>
                <w:i/>
                <w:color w:val="595959"/>
                <w:sz w:val="24"/>
                <w:szCs w:val="24"/>
              </w:rPr>
              <w:t>en cochant la case concernée</w:t>
            </w:r>
          </w:p>
        </w:tc>
      </w:tr>
      <w:tr w:rsidR="00926B87" w:rsidRPr="009E3025" w14:paraId="713631F5" w14:textId="77777777" w:rsidTr="008B6B3A">
        <w:trPr>
          <w:jc w:val="center"/>
        </w:trPr>
        <w:tc>
          <w:tcPr>
            <w:tcW w:w="430" w:type="dxa"/>
            <w:vAlign w:val="center"/>
          </w:tcPr>
          <w:p w14:paraId="2D1A44C8" w14:textId="77777777" w:rsidR="00926B87" w:rsidRPr="00327C89" w:rsidRDefault="00926B87" w:rsidP="00926B87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  <w:r w:rsidRPr="00327C89">
              <w:rPr>
                <w:color w:val="595959"/>
                <w:sz w:val="24"/>
                <w:szCs w:val="24"/>
              </w:rPr>
              <w:sym w:font="Wingdings" w:char="F0A8"/>
            </w:r>
            <w:r w:rsidRPr="00327C89">
              <w:rPr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4541" w:type="dxa"/>
            <w:gridSpan w:val="4"/>
            <w:vAlign w:val="center"/>
          </w:tcPr>
          <w:p w14:paraId="63CD6826" w14:textId="77777777" w:rsidR="00926B87" w:rsidRPr="006E4859" w:rsidRDefault="006E4859" w:rsidP="006E4859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Inscriptions universitaires (enseignants-chercheurs, chercheurs, doctorants et étudiants de </w:t>
            </w:r>
            <w:proofErr w:type="spellStart"/>
            <w:r w:rsidRPr="006E48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l'uB</w:t>
            </w:r>
            <w:proofErr w:type="spellEnd"/>
            <w:r w:rsidRPr="006E48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et hors </w:t>
            </w:r>
            <w:proofErr w:type="spellStart"/>
            <w:r w:rsidRPr="006E48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uB</w:t>
            </w:r>
            <w:proofErr w:type="spellEnd"/>
            <w:r w:rsidRPr="006E48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61" w:type="dxa"/>
            <w:gridSpan w:val="4"/>
            <w:vAlign w:val="center"/>
          </w:tcPr>
          <w:p w14:paraId="5A215C2F" w14:textId="77777777" w:rsidR="006E4859" w:rsidRPr="006E4859" w:rsidRDefault="006E4859" w:rsidP="006E4859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8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Colloque pour une journée sans déjeuner : gratuit</w:t>
            </w:r>
          </w:p>
          <w:p w14:paraId="4CDA63DF" w14:textId="77777777" w:rsidR="00926B87" w:rsidRPr="006E4859" w:rsidRDefault="006E4859" w:rsidP="006E4859">
            <w:pPr>
              <w:shd w:val="clear" w:color="auto" w:fill="FFFFFF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6E485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Colloque pour une journée avec déjeuner : 25 euros TTC (20,83 euros HT)</w:t>
            </w:r>
          </w:p>
        </w:tc>
      </w:tr>
      <w:tr w:rsidR="00926B87" w:rsidRPr="009E3025" w14:paraId="31909AE3" w14:textId="77777777" w:rsidTr="008B6B3A">
        <w:trPr>
          <w:jc w:val="center"/>
        </w:trPr>
        <w:tc>
          <w:tcPr>
            <w:tcW w:w="430" w:type="dxa"/>
            <w:vAlign w:val="center"/>
          </w:tcPr>
          <w:p w14:paraId="47277CF0" w14:textId="77777777" w:rsidR="00926B87" w:rsidRPr="00327C89" w:rsidRDefault="00926B87" w:rsidP="00926B87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  <w:r w:rsidRPr="00327C89">
              <w:rPr>
                <w:color w:val="595959"/>
                <w:sz w:val="24"/>
                <w:szCs w:val="24"/>
              </w:rPr>
              <w:sym w:font="Wingdings" w:char="F0A8"/>
            </w:r>
            <w:r w:rsidRPr="00327C89">
              <w:rPr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4541" w:type="dxa"/>
            <w:gridSpan w:val="4"/>
            <w:vAlign w:val="center"/>
          </w:tcPr>
          <w:p w14:paraId="50F0E39F" w14:textId="77777777" w:rsidR="00926B87" w:rsidRPr="00D65975" w:rsidRDefault="00D65975" w:rsidP="00D65975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597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Inscriptions professionnels (hors universitaires)</w:t>
            </w:r>
          </w:p>
        </w:tc>
        <w:tc>
          <w:tcPr>
            <w:tcW w:w="4661" w:type="dxa"/>
            <w:gridSpan w:val="4"/>
            <w:vAlign w:val="center"/>
          </w:tcPr>
          <w:p w14:paraId="44591BD6" w14:textId="77777777" w:rsidR="00D65975" w:rsidRPr="00D65975" w:rsidRDefault="00D65975" w:rsidP="00D65975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597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Colloque pour une journée sans déjeuner : 50 euros TTC (41,67 euros HT)</w:t>
            </w:r>
          </w:p>
          <w:p w14:paraId="298DA8C0" w14:textId="77777777" w:rsidR="00926B87" w:rsidRPr="00D65975" w:rsidRDefault="00D65975" w:rsidP="00D65975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6597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 Colloque pour une journée avec déjeuner : 75 euros TTC (62,50 euros HT)</w:t>
            </w:r>
          </w:p>
          <w:p w14:paraId="3A8F9695" w14:textId="77777777" w:rsidR="00D65975" w:rsidRPr="009E3025" w:rsidRDefault="00D65975" w:rsidP="00D65975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CF651C" w:rsidRPr="009E3025" w14:paraId="41CAE937" w14:textId="77777777" w:rsidTr="008B6B3A">
        <w:trPr>
          <w:jc w:val="center"/>
        </w:trPr>
        <w:tc>
          <w:tcPr>
            <w:tcW w:w="4971" w:type="dxa"/>
            <w:gridSpan w:val="5"/>
            <w:vAlign w:val="center"/>
          </w:tcPr>
          <w:p w14:paraId="1392B841" w14:textId="77777777" w:rsidR="00CF651C" w:rsidRPr="00327C89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Participera au déjeuner (</w:t>
            </w:r>
            <w:r w:rsidRPr="00EA2D17">
              <w:rPr>
                <w:i/>
                <w:color w:val="595959"/>
                <w:sz w:val="24"/>
                <w:szCs w:val="24"/>
              </w:rPr>
              <w:t>rayer la mention inutile</w:t>
            </w:r>
            <w:r>
              <w:rPr>
                <w:color w:val="595959"/>
                <w:sz w:val="24"/>
                <w:szCs w:val="24"/>
              </w:rPr>
              <w:t>)</w:t>
            </w:r>
          </w:p>
        </w:tc>
        <w:tc>
          <w:tcPr>
            <w:tcW w:w="4661" w:type="dxa"/>
            <w:gridSpan w:val="4"/>
            <w:vAlign w:val="center"/>
          </w:tcPr>
          <w:p w14:paraId="7EB35B85" w14:textId="77777777" w:rsidR="00CF651C" w:rsidRDefault="00CF651C" w:rsidP="00CF651C">
            <w:pPr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 / NON</w:t>
            </w:r>
          </w:p>
        </w:tc>
      </w:tr>
      <w:tr w:rsidR="00CF651C" w:rsidRPr="00327C89" w14:paraId="5E11B2EE" w14:textId="77777777" w:rsidTr="008B6B3A">
        <w:trPr>
          <w:jc w:val="center"/>
        </w:trPr>
        <w:tc>
          <w:tcPr>
            <w:tcW w:w="9632" w:type="dxa"/>
            <w:gridSpan w:val="9"/>
            <w:shd w:val="solid" w:color="595959" w:fill="auto"/>
            <w:vAlign w:val="center"/>
          </w:tcPr>
          <w:p w14:paraId="2061AC0A" w14:textId="77777777" w:rsidR="00CF651C" w:rsidRPr="00327C89" w:rsidRDefault="00CF651C" w:rsidP="00CF651C">
            <w:pPr>
              <w:spacing w:before="60" w:after="6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RÈGLEMENT</w:t>
            </w:r>
          </w:p>
        </w:tc>
      </w:tr>
      <w:tr w:rsidR="00CF651C" w:rsidRPr="009E3025" w14:paraId="69E9CE48" w14:textId="77777777" w:rsidTr="008B6B3A">
        <w:trPr>
          <w:jc w:val="center"/>
        </w:trPr>
        <w:tc>
          <w:tcPr>
            <w:tcW w:w="9632" w:type="dxa"/>
            <w:gridSpan w:val="9"/>
            <w:vAlign w:val="center"/>
          </w:tcPr>
          <w:p w14:paraId="680A303F" w14:textId="77777777" w:rsidR="00CF651C" w:rsidRPr="009D39DD" w:rsidRDefault="00CF651C" w:rsidP="00CF651C">
            <w:pPr>
              <w:spacing w:before="0" w:after="0" w:line="240" w:lineRule="auto"/>
              <w:rPr>
                <w:i/>
                <w:color w:val="595959"/>
                <w:sz w:val="24"/>
                <w:szCs w:val="24"/>
              </w:rPr>
            </w:pPr>
            <w:r w:rsidRPr="009D39DD">
              <w:rPr>
                <w:i/>
                <w:color w:val="595959"/>
                <w:sz w:val="24"/>
                <w:szCs w:val="24"/>
              </w:rPr>
              <w:t>Merci d’indiquer votre mode de règlement en cochant la case concernée</w:t>
            </w:r>
          </w:p>
        </w:tc>
      </w:tr>
      <w:tr w:rsidR="00CF651C" w:rsidRPr="009E3025" w14:paraId="42269818" w14:textId="77777777" w:rsidTr="008B6B3A">
        <w:trPr>
          <w:jc w:val="center"/>
        </w:trPr>
        <w:tc>
          <w:tcPr>
            <w:tcW w:w="2929" w:type="dxa"/>
            <w:gridSpan w:val="2"/>
            <w:vMerge w:val="restart"/>
            <w:vAlign w:val="center"/>
          </w:tcPr>
          <w:p w14:paraId="499B817D" w14:textId="77777777" w:rsidR="00CF651C" w:rsidRPr="008B6B3A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  <w:r w:rsidRPr="008B6B3A">
              <w:rPr>
                <w:b/>
                <w:color w:val="595959"/>
                <w:sz w:val="22"/>
                <w:szCs w:val="22"/>
              </w:rPr>
              <w:t>REGLEMENT INDIVIDUEL</w:t>
            </w:r>
          </w:p>
          <w:p w14:paraId="6DC37060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</w:p>
          <w:p w14:paraId="7DBAF627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</w:p>
          <w:p w14:paraId="088229F0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</w:p>
          <w:p w14:paraId="048F81BB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</w:p>
          <w:p w14:paraId="1070967D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</w:p>
          <w:p w14:paraId="4A49EBB0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</w:p>
          <w:p w14:paraId="10E39436" w14:textId="77777777" w:rsidR="00CF651C" w:rsidRPr="00E15D16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05B983DC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 xml:space="preserve">   </w:t>
            </w:r>
            <w:r w:rsidRPr="00327C89">
              <w:rPr>
                <w:color w:val="595959"/>
                <w:sz w:val="24"/>
                <w:szCs w:val="24"/>
              </w:rPr>
              <w:sym w:font="Wingdings" w:char="F0A8"/>
            </w:r>
            <w:r>
              <w:rPr>
                <w:b/>
                <w:color w:val="595959"/>
                <w:sz w:val="24"/>
                <w:szCs w:val="24"/>
              </w:rPr>
              <w:t xml:space="preserve"> </w:t>
            </w:r>
          </w:p>
          <w:p w14:paraId="390430CA" w14:textId="77777777" w:rsidR="00CF651C" w:rsidRPr="00EC74A2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  <w:r w:rsidRPr="00E15D16">
              <w:rPr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5949" w:type="dxa"/>
            <w:gridSpan w:val="6"/>
            <w:vAlign w:val="center"/>
          </w:tcPr>
          <w:p w14:paraId="70D0931E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Par chèque bancaire</w:t>
            </w:r>
            <w:r w:rsidRPr="00E15D16">
              <w:rPr>
                <w:color w:val="595959"/>
                <w:sz w:val="24"/>
                <w:szCs w:val="24"/>
              </w:rPr>
              <w:t xml:space="preserve"> </w:t>
            </w:r>
          </w:p>
          <w:p w14:paraId="0CA8C8A8" w14:textId="77777777" w:rsidR="00CF651C" w:rsidRPr="00E15D16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  <w:proofErr w:type="gramStart"/>
            <w:r w:rsidRPr="00E15D16">
              <w:rPr>
                <w:color w:val="595959"/>
                <w:sz w:val="24"/>
                <w:szCs w:val="24"/>
              </w:rPr>
              <w:t>à</w:t>
            </w:r>
            <w:proofErr w:type="gramEnd"/>
            <w:r w:rsidRPr="00E15D16">
              <w:rPr>
                <w:color w:val="595959"/>
                <w:sz w:val="24"/>
                <w:szCs w:val="24"/>
              </w:rPr>
              <w:t xml:space="preserve"> l’ordre du </w:t>
            </w:r>
            <w:r w:rsidRPr="005759AF">
              <w:rPr>
                <w:color w:val="595959"/>
                <w:sz w:val="24"/>
                <w:szCs w:val="24"/>
              </w:rPr>
              <w:t xml:space="preserve">Régisseur des UFR </w:t>
            </w:r>
            <w:r>
              <w:rPr>
                <w:color w:val="595959"/>
                <w:sz w:val="24"/>
                <w:szCs w:val="24"/>
              </w:rPr>
              <w:t>j</w:t>
            </w:r>
            <w:r w:rsidRPr="005759AF">
              <w:rPr>
                <w:color w:val="595959"/>
                <w:sz w:val="24"/>
                <w:szCs w:val="24"/>
              </w:rPr>
              <w:t xml:space="preserve">uridique et </w:t>
            </w:r>
            <w:r>
              <w:rPr>
                <w:color w:val="595959"/>
                <w:sz w:val="24"/>
                <w:szCs w:val="24"/>
              </w:rPr>
              <w:t>é</w:t>
            </w:r>
            <w:r w:rsidRPr="005759AF">
              <w:rPr>
                <w:color w:val="595959"/>
                <w:sz w:val="24"/>
                <w:szCs w:val="24"/>
              </w:rPr>
              <w:t>conomique</w:t>
            </w:r>
          </w:p>
        </w:tc>
      </w:tr>
      <w:tr w:rsidR="00CF651C" w:rsidRPr="009E3025" w14:paraId="40697EAF" w14:textId="77777777" w:rsidTr="008B6B3A">
        <w:trPr>
          <w:jc w:val="center"/>
        </w:trPr>
        <w:tc>
          <w:tcPr>
            <w:tcW w:w="2929" w:type="dxa"/>
            <w:gridSpan w:val="2"/>
            <w:vMerge/>
            <w:vAlign w:val="center"/>
          </w:tcPr>
          <w:p w14:paraId="5DA599FF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3511BE34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 xml:space="preserve">   </w:t>
            </w:r>
            <w:r w:rsidRPr="00327C89">
              <w:rPr>
                <w:color w:val="595959"/>
                <w:sz w:val="24"/>
                <w:szCs w:val="24"/>
              </w:rPr>
              <w:sym w:font="Wingdings" w:char="F0A8"/>
            </w:r>
          </w:p>
          <w:p w14:paraId="04BAA052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06A50B96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04BA29E6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74E61D11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3AF5FE13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5949" w:type="dxa"/>
            <w:gridSpan w:val="6"/>
            <w:vAlign w:val="center"/>
          </w:tcPr>
          <w:p w14:paraId="0A210422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  <w:u w:val="single"/>
              </w:rPr>
            </w:pPr>
            <w:r>
              <w:rPr>
                <w:b/>
                <w:color w:val="595959"/>
                <w:sz w:val="24"/>
                <w:szCs w:val="24"/>
              </w:rPr>
              <w:t>Par virement bancaire</w:t>
            </w:r>
            <w:r w:rsidRPr="00347319">
              <w:rPr>
                <w:rFonts w:asciiTheme="minorHAnsi" w:hAnsiTheme="minorHAnsi"/>
                <w:color w:val="595959"/>
                <w:sz w:val="24"/>
                <w:szCs w:val="24"/>
                <w:u w:val="single"/>
              </w:rPr>
              <w:t xml:space="preserve"> </w:t>
            </w:r>
          </w:p>
          <w:p w14:paraId="2FA84F0A" w14:textId="77777777" w:rsidR="00CF651C" w:rsidRPr="00347319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proofErr w:type="gramStart"/>
            <w:r w:rsidRPr="00EC74A2">
              <w:rPr>
                <w:rFonts w:asciiTheme="minorHAnsi" w:hAnsiTheme="minorHAnsi"/>
                <w:color w:val="595959"/>
                <w:sz w:val="24"/>
                <w:szCs w:val="24"/>
              </w:rPr>
              <w:t>au</w:t>
            </w:r>
            <w:proofErr w:type="gramEnd"/>
            <w:r w:rsidRPr="00EC74A2">
              <w:rPr>
                <w:rFonts w:asciiTheme="minorHAnsi" w:hAnsiTheme="minorHAnsi"/>
                <w:color w:val="595959"/>
                <w:sz w:val="24"/>
                <w:szCs w:val="24"/>
              </w:rPr>
              <w:t xml:space="preserve"> compte</w:t>
            </w:r>
            <w:r w:rsidRPr="00347319">
              <w:rPr>
                <w:rFonts w:asciiTheme="minorHAnsi" w:hAnsiTheme="minorHAnsi"/>
                <w:color w:val="595959"/>
                <w:sz w:val="24"/>
                <w:szCs w:val="24"/>
              </w:rPr>
              <w:t xml:space="preserve"> du </w:t>
            </w:r>
            <w:r w:rsidRPr="00EC74A2">
              <w:rPr>
                <w:rFonts w:asciiTheme="minorHAnsi" w:hAnsiTheme="minorHAnsi"/>
                <w:color w:val="595959"/>
                <w:sz w:val="24"/>
                <w:szCs w:val="24"/>
              </w:rPr>
              <w:t xml:space="preserve">Régisseur </w:t>
            </w:r>
            <w:r w:rsidR="00020A0B">
              <w:rPr>
                <w:rFonts w:asciiTheme="minorHAnsi" w:hAnsiTheme="minorHAnsi"/>
                <w:color w:val="595959"/>
                <w:sz w:val="24"/>
                <w:szCs w:val="24"/>
              </w:rPr>
              <w:t xml:space="preserve">des </w:t>
            </w:r>
            <w:r>
              <w:rPr>
                <w:rFonts w:asciiTheme="minorHAnsi" w:hAnsiTheme="minorHAnsi"/>
                <w:color w:val="595959"/>
                <w:sz w:val="24"/>
                <w:szCs w:val="24"/>
              </w:rPr>
              <w:t>UFR j</w:t>
            </w:r>
            <w:r w:rsidRPr="00EC74A2">
              <w:rPr>
                <w:rFonts w:asciiTheme="minorHAnsi" w:hAnsiTheme="minorHAnsi"/>
                <w:color w:val="595959"/>
                <w:sz w:val="24"/>
                <w:szCs w:val="24"/>
              </w:rPr>
              <w:t xml:space="preserve">uridique et </w:t>
            </w:r>
            <w:r>
              <w:rPr>
                <w:rFonts w:asciiTheme="minorHAnsi" w:hAnsiTheme="minorHAnsi"/>
                <w:color w:val="595959"/>
                <w:sz w:val="24"/>
                <w:szCs w:val="24"/>
              </w:rPr>
              <w:t>é</w:t>
            </w:r>
            <w:r w:rsidRPr="00EC74A2">
              <w:rPr>
                <w:rFonts w:asciiTheme="minorHAnsi" w:hAnsiTheme="minorHAnsi"/>
                <w:color w:val="595959"/>
                <w:sz w:val="24"/>
                <w:szCs w:val="24"/>
              </w:rPr>
              <w:t>conomique</w:t>
            </w:r>
          </w:p>
          <w:p w14:paraId="66ECFF6F" w14:textId="77777777" w:rsidR="00CF651C" w:rsidRPr="00347319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r w:rsidRPr="00347319">
              <w:rPr>
                <w:rFonts w:asciiTheme="minorHAnsi" w:hAnsiTheme="minorHAnsi"/>
                <w:color w:val="595959"/>
                <w:sz w:val="24"/>
                <w:szCs w:val="24"/>
              </w:rPr>
              <w:t>Compte Trésor Public : DIJON TG 10071/21000/00001006018/21</w:t>
            </w:r>
          </w:p>
          <w:p w14:paraId="2D102622" w14:textId="77777777" w:rsidR="00CF651C" w:rsidRPr="00347319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r w:rsidRPr="00347319">
              <w:rPr>
                <w:rFonts w:asciiTheme="minorHAnsi" w:hAnsiTheme="minorHAnsi"/>
                <w:color w:val="595959"/>
                <w:sz w:val="24"/>
                <w:szCs w:val="24"/>
              </w:rPr>
              <w:t>IBAN : FR 76 1007 1210 0000 0010 0601 821</w:t>
            </w:r>
          </w:p>
          <w:p w14:paraId="5F93B3E7" w14:textId="77777777" w:rsidR="00CF651C" w:rsidRPr="00347319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  <w:u w:val="single"/>
              </w:rPr>
            </w:pPr>
            <w:r w:rsidRPr="00347319">
              <w:rPr>
                <w:rFonts w:asciiTheme="minorHAnsi" w:hAnsiTheme="minorHAnsi"/>
                <w:color w:val="595959"/>
                <w:sz w:val="24"/>
                <w:szCs w:val="24"/>
              </w:rPr>
              <w:t>SWIFT : TRPUFRP1XXX</w:t>
            </w:r>
          </w:p>
        </w:tc>
      </w:tr>
      <w:tr w:rsidR="00CF651C" w:rsidRPr="009E3025" w14:paraId="77E36754" w14:textId="77777777" w:rsidTr="008B6B3A">
        <w:trPr>
          <w:jc w:val="center"/>
        </w:trPr>
        <w:tc>
          <w:tcPr>
            <w:tcW w:w="2929" w:type="dxa"/>
            <w:gridSpan w:val="2"/>
            <w:vMerge w:val="restart"/>
            <w:vAlign w:val="center"/>
          </w:tcPr>
          <w:p w14:paraId="2A2DCA48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  <w:r w:rsidRPr="008B6B3A">
              <w:rPr>
                <w:b/>
                <w:color w:val="595959"/>
                <w:sz w:val="22"/>
                <w:szCs w:val="22"/>
              </w:rPr>
              <w:t>REGLEMENT INSTITUTION</w:t>
            </w:r>
            <w:r>
              <w:rPr>
                <w:b/>
                <w:color w:val="595959"/>
                <w:sz w:val="22"/>
                <w:szCs w:val="22"/>
              </w:rPr>
              <w:t xml:space="preserve">NEL SUR FACTURE </w:t>
            </w:r>
          </w:p>
          <w:p w14:paraId="39B5E34E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11DDF531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0B1401B7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199283B4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24D3490A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58A5C465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6A6C46A2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56DE9CED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35371567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1D3CDA13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2"/>
                <w:szCs w:val="22"/>
              </w:rPr>
            </w:pPr>
          </w:p>
          <w:p w14:paraId="4286D395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96FDC50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lastRenderedPageBreak/>
              <w:t xml:space="preserve">   </w:t>
            </w:r>
            <w:r w:rsidRPr="00327C89">
              <w:rPr>
                <w:color w:val="595959"/>
                <w:sz w:val="24"/>
                <w:szCs w:val="24"/>
              </w:rPr>
              <w:sym w:font="Wingdings" w:char="F0A8"/>
            </w:r>
          </w:p>
          <w:p w14:paraId="6363B317" w14:textId="77777777" w:rsidR="00CF651C" w:rsidRPr="008B6B3A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5949" w:type="dxa"/>
            <w:gridSpan w:val="6"/>
            <w:vAlign w:val="center"/>
          </w:tcPr>
          <w:p w14:paraId="02DA64E2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t>Par bon de commande</w:t>
            </w:r>
          </w:p>
          <w:p w14:paraId="0F5CD851" w14:textId="77777777" w:rsidR="00CF651C" w:rsidRDefault="00CF651C" w:rsidP="008D4815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proofErr w:type="gramStart"/>
            <w:r w:rsidRPr="00E15D16">
              <w:rPr>
                <w:color w:val="595959"/>
                <w:sz w:val="24"/>
                <w:szCs w:val="24"/>
              </w:rPr>
              <w:t>à</w:t>
            </w:r>
            <w:proofErr w:type="gramEnd"/>
            <w:r w:rsidRPr="00E15D16">
              <w:rPr>
                <w:color w:val="595959"/>
                <w:sz w:val="24"/>
                <w:szCs w:val="24"/>
              </w:rPr>
              <w:t xml:space="preserve"> l’</w:t>
            </w:r>
            <w:r>
              <w:rPr>
                <w:color w:val="595959"/>
                <w:sz w:val="24"/>
                <w:szCs w:val="24"/>
              </w:rPr>
              <w:t xml:space="preserve">adresse de l’université de Bourgogne </w:t>
            </w:r>
            <w:r w:rsidR="008D4815">
              <w:rPr>
                <w:color w:val="595959"/>
                <w:sz w:val="24"/>
                <w:szCs w:val="24"/>
              </w:rPr>
              <w:t>–</w:t>
            </w:r>
            <w:r>
              <w:rPr>
                <w:color w:val="595959"/>
                <w:sz w:val="24"/>
                <w:szCs w:val="24"/>
              </w:rPr>
              <w:t xml:space="preserve"> </w:t>
            </w:r>
            <w:r w:rsidR="00DC35FE">
              <w:rPr>
                <w:color w:val="595959"/>
                <w:sz w:val="24"/>
                <w:szCs w:val="24"/>
              </w:rPr>
              <w:t>CREDIMI</w:t>
            </w:r>
          </w:p>
        </w:tc>
      </w:tr>
      <w:tr w:rsidR="00CF651C" w:rsidRPr="009E3025" w14:paraId="63CEE245" w14:textId="77777777" w:rsidTr="008B6B3A">
        <w:trPr>
          <w:jc w:val="center"/>
        </w:trPr>
        <w:tc>
          <w:tcPr>
            <w:tcW w:w="2929" w:type="dxa"/>
            <w:gridSpan w:val="2"/>
            <w:vMerge/>
            <w:vAlign w:val="center"/>
          </w:tcPr>
          <w:p w14:paraId="69FFF26E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vAlign w:val="center"/>
          </w:tcPr>
          <w:p w14:paraId="1B045BFA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 xml:space="preserve">   </w:t>
            </w:r>
            <w:r w:rsidRPr="00327C89">
              <w:rPr>
                <w:color w:val="595959"/>
                <w:sz w:val="24"/>
                <w:szCs w:val="24"/>
              </w:rPr>
              <w:sym w:font="Wingdings" w:char="F0A8"/>
            </w:r>
          </w:p>
          <w:p w14:paraId="11493C85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41A384B8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39276ED8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38D432CE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3FADD69D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0B0F0D58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5B7FA74F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4B426055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  <w:p w14:paraId="4C768687" w14:textId="77777777" w:rsidR="00CF651C" w:rsidRPr="00C12977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5949" w:type="dxa"/>
            <w:gridSpan w:val="6"/>
            <w:vAlign w:val="center"/>
          </w:tcPr>
          <w:p w14:paraId="7A13C73A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>
              <w:rPr>
                <w:b/>
                <w:color w:val="595959"/>
                <w:sz w:val="24"/>
                <w:szCs w:val="24"/>
              </w:rPr>
              <w:lastRenderedPageBreak/>
              <w:t>Selon l’attestation de prise en charge suivante :</w:t>
            </w:r>
          </w:p>
        </w:tc>
      </w:tr>
      <w:tr w:rsidR="00CF651C" w:rsidRPr="009E3025" w14:paraId="238C80CF" w14:textId="77777777" w:rsidTr="008B6B3A">
        <w:trPr>
          <w:jc w:val="center"/>
        </w:trPr>
        <w:tc>
          <w:tcPr>
            <w:tcW w:w="2929" w:type="dxa"/>
            <w:gridSpan w:val="2"/>
            <w:vMerge/>
            <w:vAlign w:val="center"/>
          </w:tcPr>
          <w:p w14:paraId="12CB67FB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Merge/>
            <w:vAlign w:val="center"/>
          </w:tcPr>
          <w:p w14:paraId="2060C5C7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5949" w:type="dxa"/>
            <w:gridSpan w:val="6"/>
            <w:vAlign w:val="center"/>
          </w:tcPr>
          <w:p w14:paraId="3B90229C" w14:textId="77777777" w:rsidR="00CF651C" w:rsidRDefault="00CF651C" w:rsidP="00CF651C">
            <w:pPr>
              <w:spacing w:before="0" w:after="0" w:line="240" w:lineRule="auto"/>
              <w:rPr>
                <w:b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color w:val="595959"/>
                <w:sz w:val="24"/>
                <w:szCs w:val="24"/>
              </w:rPr>
              <w:t>Je soussigné(e),</w:t>
            </w:r>
          </w:p>
        </w:tc>
      </w:tr>
      <w:tr w:rsidR="00CF651C" w:rsidRPr="009E3025" w14:paraId="568CE9E3" w14:textId="77777777" w:rsidTr="00C12977">
        <w:trPr>
          <w:jc w:val="center"/>
        </w:trPr>
        <w:tc>
          <w:tcPr>
            <w:tcW w:w="2929" w:type="dxa"/>
            <w:gridSpan w:val="2"/>
            <w:vMerge/>
            <w:vAlign w:val="center"/>
          </w:tcPr>
          <w:p w14:paraId="60363946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Merge/>
            <w:vAlign w:val="center"/>
          </w:tcPr>
          <w:p w14:paraId="1B40157D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48514D6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color w:val="595959"/>
                <w:sz w:val="24"/>
                <w:szCs w:val="24"/>
              </w:rPr>
              <w:t>Nom - Prénom :</w:t>
            </w:r>
          </w:p>
        </w:tc>
        <w:tc>
          <w:tcPr>
            <w:tcW w:w="4106" w:type="dxa"/>
            <w:gridSpan w:val="3"/>
            <w:vAlign w:val="center"/>
          </w:tcPr>
          <w:p w14:paraId="007D009B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</w:p>
        </w:tc>
      </w:tr>
      <w:tr w:rsidR="00CF651C" w:rsidRPr="009E3025" w14:paraId="4474DFC2" w14:textId="77777777" w:rsidTr="00C12977">
        <w:trPr>
          <w:jc w:val="center"/>
        </w:trPr>
        <w:tc>
          <w:tcPr>
            <w:tcW w:w="2929" w:type="dxa"/>
            <w:gridSpan w:val="2"/>
            <w:vMerge/>
            <w:vAlign w:val="center"/>
          </w:tcPr>
          <w:p w14:paraId="76F5906A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Merge/>
            <w:vAlign w:val="center"/>
          </w:tcPr>
          <w:p w14:paraId="45B22DD7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F956A58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color w:val="595959"/>
                <w:sz w:val="24"/>
                <w:szCs w:val="24"/>
              </w:rPr>
              <w:t>Fonction :</w:t>
            </w:r>
          </w:p>
        </w:tc>
        <w:tc>
          <w:tcPr>
            <w:tcW w:w="4106" w:type="dxa"/>
            <w:gridSpan w:val="3"/>
            <w:vAlign w:val="center"/>
          </w:tcPr>
          <w:p w14:paraId="021D98A0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</w:p>
        </w:tc>
      </w:tr>
      <w:tr w:rsidR="00CF651C" w:rsidRPr="009E3025" w14:paraId="24396820" w14:textId="77777777" w:rsidTr="00C12977">
        <w:trPr>
          <w:jc w:val="center"/>
        </w:trPr>
        <w:tc>
          <w:tcPr>
            <w:tcW w:w="2929" w:type="dxa"/>
            <w:gridSpan w:val="2"/>
            <w:vMerge/>
            <w:vAlign w:val="center"/>
          </w:tcPr>
          <w:p w14:paraId="52B8E0B5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Merge/>
            <w:vAlign w:val="center"/>
          </w:tcPr>
          <w:p w14:paraId="19915852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F61016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color w:val="595959"/>
                <w:sz w:val="24"/>
                <w:szCs w:val="24"/>
              </w:rPr>
              <w:t>Institution :</w:t>
            </w:r>
          </w:p>
        </w:tc>
        <w:tc>
          <w:tcPr>
            <w:tcW w:w="4106" w:type="dxa"/>
            <w:gridSpan w:val="3"/>
            <w:vAlign w:val="center"/>
          </w:tcPr>
          <w:p w14:paraId="35D41514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</w:p>
        </w:tc>
      </w:tr>
      <w:tr w:rsidR="00CF651C" w:rsidRPr="009E3025" w14:paraId="7577F32E" w14:textId="77777777" w:rsidTr="00707A0A">
        <w:trPr>
          <w:jc w:val="center"/>
        </w:trPr>
        <w:tc>
          <w:tcPr>
            <w:tcW w:w="2929" w:type="dxa"/>
            <w:gridSpan w:val="2"/>
            <w:vMerge/>
            <w:vAlign w:val="center"/>
          </w:tcPr>
          <w:p w14:paraId="495C4E85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Merge/>
            <w:vAlign w:val="center"/>
          </w:tcPr>
          <w:p w14:paraId="753D1550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5949" w:type="dxa"/>
            <w:gridSpan w:val="6"/>
            <w:vAlign w:val="center"/>
          </w:tcPr>
          <w:p w14:paraId="43678577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color w:val="595959"/>
                <w:sz w:val="24"/>
                <w:szCs w:val="24"/>
              </w:rPr>
              <w:t xml:space="preserve">Atteste que l’institution que je représente prendra à sa charge les frais de la présente inscription et en acquittera le règlement sur présentation d’une facture. </w:t>
            </w:r>
          </w:p>
        </w:tc>
      </w:tr>
      <w:tr w:rsidR="00CF651C" w:rsidRPr="009E3025" w14:paraId="18B07412" w14:textId="77777777" w:rsidTr="008255EC">
        <w:trPr>
          <w:jc w:val="center"/>
        </w:trPr>
        <w:tc>
          <w:tcPr>
            <w:tcW w:w="2929" w:type="dxa"/>
            <w:gridSpan w:val="2"/>
            <w:vMerge/>
            <w:vAlign w:val="center"/>
          </w:tcPr>
          <w:p w14:paraId="15B91A75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Merge/>
            <w:vAlign w:val="center"/>
          </w:tcPr>
          <w:p w14:paraId="7938BFF6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2928D2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color w:val="595959"/>
                <w:sz w:val="24"/>
                <w:szCs w:val="24"/>
              </w:rPr>
              <w:t>Fait à</w:t>
            </w:r>
          </w:p>
        </w:tc>
        <w:tc>
          <w:tcPr>
            <w:tcW w:w="1843" w:type="dxa"/>
            <w:gridSpan w:val="3"/>
            <w:vAlign w:val="center"/>
          </w:tcPr>
          <w:p w14:paraId="730FBBDB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Merge w:val="restart"/>
            <w:vAlign w:val="center"/>
          </w:tcPr>
          <w:p w14:paraId="3DA6A9E9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</w:p>
          <w:p w14:paraId="3DD1121B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color w:val="595959"/>
                <w:sz w:val="24"/>
                <w:szCs w:val="24"/>
              </w:rPr>
              <w:t>S</w:t>
            </w:r>
            <w:r w:rsidRPr="008255EC">
              <w:rPr>
                <w:rFonts w:asciiTheme="minorHAnsi" w:hAnsiTheme="minorHAnsi"/>
                <w:color w:val="595959"/>
                <w:sz w:val="16"/>
                <w:szCs w:val="16"/>
              </w:rPr>
              <w:t>ignature - cachet</w:t>
            </w:r>
          </w:p>
        </w:tc>
      </w:tr>
      <w:tr w:rsidR="00CF651C" w:rsidRPr="009E3025" w14:paraId="05118277" w14:textId="77777777" w:rsidTr="008255EC">
        <w:trPr>
          <w:jc w:val="center"/>
        </w:trPr>
        <w:tc>
          <w:tcPr>
            <w:tcW w:w="2929" w:type="dxa"/>
            <w:gridSpan w:val="2"/>
            <w:vMerge/>
            <w:vAlign w:val="center"/>
          </w:tcPr>
          <w:p w14:paraId="44619D59" w14:textId="77777777" w:rsidR="00CF651C" w:rsidRPr="00347319" w:rsidRDefault="00CF651C" w:rsidP="00CF651C">
            <w:pPr>
              <w:spacing w:before="0" w:after="0" w:line="240" w:lineRule="auto"/>
              <w:rPr>
                <w:b/>
                <w:smallCaps/>
                <w:color w:val="595959"/>
                <w:sz w:val="24"/>
                <w:szCs w:val="24"/>
              </w:rPr>
            </w:pPr>
          </w:p>
        </w:tc>
        <w:tc>
          <w:tcPr>
            <w:tcW w:w="754" w:type="dxa"/>
            <w:vMerge/>
            <w:vAlign w:val="center"/>
          </w:tcPr>
          <w:p w14:paraId="6FDE2BC2" w14:textId="77777777" w:rsidR="00CF651C" w:rsidRDefault="00CF651C" w:rsidP="00CF651C">
            <w:pPr>
              <w:spacing w:before="0" w:after="0" w:line="240" w:lineRule="auto"/>
              <w:rPr>
                <w:color w:val="595959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4195CE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color w:val="595959"/>
                <w:sz w:val="24"/>
                <w:szCs w:val="24"/>
              </w:rPr>
              <w:t>le</w:t>
            </w:r>
          </w:p>
        </w:tc>
        <w:tc>
          <w:tcPr>
            <w:tcW w:w="1843" w:type="dxa"/>
            <w:gridSpan w:val="3"/>
            <w:vAlign w:val="center"/>
          </w:tcPr>
          <w:p w14:paraId="241CE212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vMerge/>
            <w:vAlign w:val="center"/>
          </w:tcPr>
          <w:p w14:paraId="0319850A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color w:val="595959"/>
                <w:sz w:val="24"/>
                <w:szCs w:val="24"/>
              </w:rPr>
            </w:pPr>
          </w:p>
        </w:tc>
      </w:tr>
      <w:tr w:rsidR="00CF651C" w:rsidRPr="009E3025" w14:paraId="647A242D" w14:textId="77777777" w:rsidTr="008255EC">
        <w:trPr>
          <w:jc w:val="center"/>
        </w:trPr>
        <w:tc>
          <w:tcPr>
            <w:tcW w:w="9632" w:type="dxa"/>
            <w:gridSpan w:val="9"/>
            <w:vAlign w:val="center"/>
          </w:tcPr>
          <w:p w14:paraId="0BC6BAB2" w14:textId="77777777" w:rsidR="00CF651C" w:rsidRPr="00521398" w:rsidRDefault="00CF651C" w:rsidP="00CF651C">
            <w:pPr>
              <w:widowControl w:val="0"/>
              <w:spacing w:before="60" w:after="0" w:line="240" w:lineRule="auto"/>
              <w:rPr>
                <w:rFonts w:asciiTheme="minorHAnsi" w:hAnsiTheme="minorHAnsi"/>
                <w:bCs/>
                <w:color w:val="595959"/>
                <w:sz w:val="24"/>
                <w:szCs w:val="24"/>
              </w:rPr>
            </w:pPr>
            <w:r w:rsidRPr="00521398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Merci de retourner votre bulletin avec votre aimable règlement</w:t>
            </w:r>
            <w:r w:rsidR="00020A0B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 xml:space="preserve"> avant le</w:t>
            </w:r>
            <w:r w:rsidR="00D65975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 xml:space="preserve"> </w:t>
            </w:r>
            <w:r w:rsidR="005B4D66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 xml:space="preserve">27 août </w:t>
            </w:r>
            <w:r w:rsidR="00DC35FE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202</w:t>
            </w:r>
            <w:r w:rsidR="00D65975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1</w:t>
            </w:r>
            <w:r w:rsidR="00DC35FE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 xml:space="preserve"> </w:t>
            </w:r>
            <w:r w:rsidRPr="00521398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à</w:t>
            </w:r>
            <w:r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 :</w:t>
            </w:r>
          </w:p>
          <w:p w14:paraId="61F4F041" w14:textId="77777777" w:rsidR="00CF651C" w:rsidRPr="008255EC" w:rsidRDefault="00CF651C" w:rsidP="00CF651C">
            <w:pPr>
              <w:widowControl w:val="0"/>
              <w:spacing w:before="120" w:after="0" w:line="240" w:lineRule="auto"/>
              <w:rPr>
                <w:rFonts w:asciiTheme="minorHAnsi" w:hAnsiTheme="minorHAnsi"/>
                <w:bCs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Christine DEROTE</w:t>
            </w:r>
            <w:r w:rsidRPr="008255EC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 xml:space="preserve"> </w:t>
            </w:r>
          </w:p>
          <w:p w14:paraId="0CB1E801" w14:textId="77777777" w:rsidR="00CF651C" w:rsidRDefault="00CF651C" w:rsidP="00CF651C">
            <w:pPr>
              <w:widowControl w:val="0"/>
              <w:spacing w:before="0" w:after="0" w:line="240" w:lineRule="auto"/>
              <w:rPr>
                <w:rFonts w:asciiTheme="minorHAnsi" w:hAnsiTheme="minorHAnsi"/>
                <w:bCs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Antenne financière des UFR littéraires, juridique et économique</w:t>
            </w:r>
          </w:p>
          <w:p w14:paraId="201E1AA6" w14:textId="77777777" w:rsidR="00CF651C" w:rsidRPr="00521398" w:rsidRDefault="00CF651C" w:rsidP="00CF651C">
            <w:pPr>
              <w:widowControl w:val="0"/>
              <w:spacing w:before="0" w:after="0" w:line="240" w:lineRule="auto"/>
              <w:rPr>
                <w:rFonts w:asciiTheme="minorHAnsi" w:hAnsiTheme="minorHAnsi"/>
                <w:bCs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4, Boulevard Gabriel - 21000 DIJON</w:t>
            </w:r>
          </w:p>
          <w:p w14:paraId="45CDE70D" w14:textId="77777777" w:rsidR="00CF651C" w:rsidRDefault="00CF651C" w:rsidP="00CF651C">
            <w:pPr>
              <w:spacing w:before="0" w:after="0" w:line="240" w:lineRule="auto"/>
              <w:rPr>
                <w:rFonts w:asciiTheme="minorHAnsi" w:hAnsiTheme="minorHAnsi"/>
                <w:bCs/>
                <w:color w:val="595959"/>
                <w:sz w:val="24"/>
                <w:szCs w:val="24"/>
              </w:rPr>
            </w:pPr>
            <w:r w:rsidRPr="00521398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Tél.</w:t>
            </w:r>
            <w:r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> :</w:t>
            </w:r>
            <w:r w:rsidRPr="00521398"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 xml:space="preserve">03-80-39-53-17   Courriel : christine.derote@u-bourgogne.fr  </w:t>
            </w:r>
          </w:p>
          <w:p w14:paraId="02F959F8" w14:textId="32B435EE" w:rsidR="002F34DC" w:rsidRDefault="002F34DC" w:rsidP="00CF651C">
            <w:pPr>
              <w:spacing w:before="0" w:after="0" w:line="240" w:lineRule="auto"/>
              <w:rPr>
                <w:rFonts w:asciiTheme="minorHAnsi" w:hAnsiTheme="minorHAnsi"/>
                <w:bCs/>
                <w:color w:val="595959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595959"/>
                <w:sz w:val="24"/>
                <w:szCs w:val="24"/>
              </w:rPr>
              <w:t xml:space="preserve">Avec copie à </w:t>
            </w:r>
            <w:hyperlink r:id="rId8" w:history="1">
              <w:r w:rsidRPr="006020F0">
                <w:rPr>
                  <w:rStyle w:val="Lienhypertexte"/>
                  <w:rFonts w:asciiTheme="minorHAnsi" w:hAnsiTheme="minorHAnsi"/>
                  <w:bCs/>
                  <w:sz w:val="24"/>
                  <w:szCs w:val="24"/>
                </w:rPr>
                <w:t>credimi.secretariat@u-bourgogne.fr</w:t>
              </w:r>
            </w:hyperlink>
          </w:p>
          <w:p w14:paraId="3DF11331" w14:textId="0E0F7B49" w:rsidR="002F34DC" w:rsidRPr="009E3025" w:rsidRDefault="002F34DC" w:rsidP="00CF651C">
            <w:pPr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14:paraId="3CCAC956" w14:textId="77777777" w:rsidR="00146B49" w:rsidRDefault="00146B49" w:rsidP="008255EC">
      <w:pPr>
        <w:tabs>
          <w:tab w:val="left" w:pos="7545"/>
        </w:tabs>
      </w:pPr>
    </w:p>
    <w:sectPr w:rsidR="00146B49" w:rsidSect="0041617A">
      <w:headerReference w:type="default" r:id="rId9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0664" w14:textId="77777777" w:rsidR="00AF6601" w:rsidRDefault="00AF6601" w:rsidP="00657C40">
      <w:pPr>
        <w:spacing w:before="0" w:after="0" w:line="240" w:lineRule="auto"/>
      </w:pPr>
      <w:r>
        <w:separator/>
      </w:r>
    </w:p>
  </w:endnote>
  <w:endnote w:type="continuationSeparator" w:id="0">
    <w:p w14:paraId="25102777" w14:textId="77777777" w:rsidR="00AF6601" w:rsidRDefault="00AF6601" w:rsidP="0065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D31C" w14:textId="77777777" w:rsidR="00AF6601" w:rsidRDefault="00AF6601" w:rsidP="00657C40">
      <w:pPr>
        <w:spacing w:before="0" w:after="0" w:line="240" w:lineRule="auto"/>
      </w:pPr>
      <w:r>
        <w:separator/>
      </w:r>
    </w:p>
  </w:footnote>
  <w:footnote w:type="continuationSeparator" w:id="0">
    <w:p w14:paraId="25D5C855" w14:textId="77777777" w:rsidR="00AF6601" w:rsidRDefault="00AF6601" w:rsidP="00657C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5633" w14:textId="77777777" w:rsidR="00657C40" w:rsidRDefault="004B054C" w:rsidP="004B054C">
    <w:pPr>
      <w:pStyle w:val="En-tte"/>
    </w:pPr>
    <w:r>
      <w:rPr>
        <w:noProof/>
      </w:rPr>
      <w:drawing>
        <wp:inline distT="0" distB="0" distL="0" distR="0" wp14:anchorId="145BEC96" wp14:editId="258FE579">
          <wp:extent cx="1216800" cy="759600"/>
          <wp:effectExtent l="0" t="0" r="2540" b="2540"/>
          <wp:docPr id="18" name="Image 18" descr="cid:D6867D95-2BFE-458B-AB66-3E7AAFEA8E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ACFAF6C-922C-4C32-9854-9224702C0752" descr="cid:D6867D95-2BFE-458B-AB66-3E7AAFEA8E17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C124B"/>
    <w:multiLevelType w:val="hybridMultilevel"/>
    <w:tmpl w:val="00AC29C0"/>
    <w:lvl w:ilvl="0" w:tplc="DB1A01B4">
      <w:start w:val="27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0D459B"/>
    <w:multiLevelType w:val="hybridMultilevel"/>
    <w:tmpl w:val="B0AA0718"/>
    <w:lvl w:ilvl="0" w:tplc="DB1A01B4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2D5297"/>
    <w:multiLevelType w:val="hybridMultilevel"/>
    <w:tmpl w:val="66D69C96"/>
    <w:lvl w:ilvl="0" w:tplc="B42212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2F"/>
    <w:rsid w:val="000125B5"/>
    <w:rsid w:val="00020A0B"/>
    <w:rsid w:val="00027C8F"/>
    <w:rsid w:val="00030D16"/>
    <w:rsid w:val="00050CE0"/>
    <w:rsid w:val="00054B3C"/>
    <w:rsid w:val="000C7C91"/>
    <w:rsid w:val="000D049E"/>
    <w:rsid w:val="000E77B3"/>
    <w:rsid w:val="000F27A4"/>
    <w:rsid w:val="000F4CC7"/>
    <w:rsid w:val="00122EA2"/>
    <w:rsid w:val="001334BB"/>
    <w:rsid w:val="00135E2D"/>
    <w:rsid w:val="00145E1D"/>
    <w:rsid w:val="00146B49"/>
    <w:rsid w:val="00170890"/>
    <w:rsid w:val="00190BDB"/>
    <w:rsid w:val="001D5F2C"/>
    <w:rsid w:val="001E28C3"/>
    <w:rsid w:val="001F2C3E"/>
    <w:rsid w:val="002350F1"/>
    <w:rsid w:val="00240713"/>
    <w:rsid w:val="00271D51"/>
    <w:rsid w:val="00282968"/>
    <w:rsid w:val="002F34DC"/>
    <w:rsid w:val="002F5797"/>
    <w:rsid w:val="002F6158"/>
    <w:rsid w:val="002F78AC"/>
    <w:rsid w:val="002F78F2"/>
    <w:rsid w:val="00314191"/>
    <w:rsid w:val="00325931"/>
    <w:rsid w:val="00327C89"/>
    <w:rsid w:val="00335261"/>
    <w:rsid w:val="00340C71"/>
    <w:rsid w:val="00347202"/>
    <w:rsid w:val="00347319"/>
    <w:rsid w:val="003B56D7"/>
    <w:rsid w:val="003C2080"/>
    <w:rsid w:val="00400489"/>
    <w:rsid w:val="00402FB1"/>
    <w:rsid w:val="0041617A"/>
    <w:rsid w:val="00432FF7"/>
    <w:rsid w:val="00483EA5"/>
    <w:rsid w:val="004B054C"/>
    <w:rsid w:val="004B1A4A"/>
    <w:rsid w:val="004B394D"/>
    <w:rsid w:val="004E534D"/>
    <w:rsid w:val="004F2B19"/>
    <w:rsid w:val="00521398"/>
    <w:rsid w:val="00575974"/>
    <w:rsid w:val="005759AF"/>
    <w:rsid w:val="00597561"/>
    <w:rsid w:val="005B2D9C"/>
    <w:rsid w:val="005B4D66"/>
    <w:rsid w:val="005C650C"/>
    <w:rsid w:val="005E4366"/>
    <w:rsid w:val="00611DF5"/>
    <w:rsid w:val="00643171"/>
    <w:rsid w:val="00652CC8"/>
    <w:rsid w:val="00657C40"/>
    <w:rsid w:val="006B4E13"/>
    <w:rsid w:val="006C116C"/>
    <w:rsid w:val="006E4859"/>
    <w:rsid w:val="006F289E"/>
    <w:rsid w:val="007047E7"/>
    <w:rsid w:val="007C326A"/>
    <w:rsid w:val="00822D72"/>
    <w:rsid w:val="008255EC"/>
    <w:rsid w:val="0085046D"/>
    <w:rsid w:val="00853BB1"/>
    <w:rsid w:val="00857025"/>
    <w:rsid w:val="00860416"/>
    <w:rsid w:val="00876204"/>
    <w:rsid w:val="00885D7E"/>
    <w:rsid w:val="008B6B3A"/>
    <w:rsid w:val="008D4815"/>
    <w:rsid w:val="00926B87"/>
    <w:rsid w:val="00945FBC"/>
    <w:rsid w:val="009626AF"/>
    <w:rsid w:val="00984DE8"/>
    <w:rsid w:val="00985FA0"/>
    <w:rsid w:val="00986EA6"/>
    <w:rsid w:val="009D39DD"/>
    <w:rsid w:val="009E3025"/>
    <w:rsid w:val="00A0015A"/>
    <w:rsid w:val="00A46C91"/>
    <w:rsid w:val="00A56791"/>
    <w:rsid w:val="00A87611"/>
    <w:rsid w:val="00A940A9"/>
    <w:rsid w:val="00AC4DC0"/>
    <w:rsid w:val="00AC5F18"/>
    <w:rsid w:val="00AD5EB0"/>
    <w:rsid w:val="00AE02A5"/>
    <w:rsid w:val="00AF6601"/>
    <w:rsid w:val="00B06AA6"/>
    <w:rsid w:val="00B16F62"/>
    <w:rsid w:val="00B33A02"/>
    <w:rsid w:val="00B418AB"/>
    <w:rsid w:val="00B530E4"/>
    <w:rsid w:val="00B847E3"/>
    <w:rsid w:val="00B875C5"/>
    <w:rsid w:val="00BA32CC"/>
    <w:rsid w:val="00BA6952"/>
    <w:rsid w:val="00BC7FC1"/>
    <w:rsid w:val="00BD30C7"/>
    <w:rsid w:val="00C04DF2"/>
    <w:rsid w:val="00C12977"/>
    <w:rsid w:val="00C414F3"/>
    <w:rsid w:val="00C43596"/>
    <w:rsid w:val="00C45F26"/>
    <w:rsid w:val="00C60A2B"/>
    <w:rsid w:val="00C624B3"/>
    <w:rsid w:val="00C71744"/>
    <w:rsid w:val="00C76414"/>
    <w:rsid w:val="00C94518"/>
    <w:rsid w:val="00C94DA9"/>
    <w:rsid w:val="00C977AE"/>
    <w:rsid w:val="00CA5DEB"/>
    <w:rsid w:val="00CB16D8"/>
    <w:rsid w:val="00CF1DAC"/>
    <w:rsid w:val="00CF651C"/>
    <w:rsid w:val="00D0610B"/>
    <w:rsid w:val="00D40D5C"/>
    <w:rsid w:val="00D65975"/>
    <w:rsid w:val="00D85746"/>
    <w:rsid w:val="00D86ABE"/>
    <w:rsid w:val="00D92595"/>
    <w:rsid w:val="00DA1A13"/>
    <w:rsid w:val="00DC35FE"/>
    <w:rsid w:val="00DD2C7A"/>
    <w:rsid w:val="00DD4023"/>
    <w:rsid w:val="00DF2B17"/>
    <w:rsid w:val="00E07BAF"/>
    <w:rsid w:val="00E15D16"/>
    <w:rsid w:val="00E24616"/>
    <w:rsid w:val="00E24CDC"/>
    <w:rsid w:val="00E25A8F"/>
    <w:rsid w:val="00E362A5"/>
    <w:rsid w:val="00E6330F"/>
    <w:rsid w:val="00E63539"/>
    <w:rsid w:val="00E74A89"/>
    <w:rsid w:val="00EA0044"/>
    <w:rsid w:val="00EA2D17"/>
    <w:rsid w:val="00EB0EB1"/>
    <w:rsid w:val="00EC74A2"/>
    <w:rsid w:val="00ED031B"/>
    <w:rsid w:val="00ED5444"/>
    <w:rsid w:val="00ED7CBE"/>
    <w:rsid w:val="00EF0B2F"/>
    <w:rsid w:val="00EF10FE"/>
    <w:rsid w:val="00F222DA"/>
    <w:rsid w:val="00F37B6D"/>
    <w:rsid w:val="00FD6569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55F5C"/>
  <w15:docId w15:val="{49E4398F-42D2-45B7-86DC-96C124B7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25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57025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7025"/>
    <w:rPr>
      <w:rFonts w:ascii="Calibri" w:eastAsia="Times New Roman" w:hAnsi="Calibri" w:cs="Times New Roman"/>
      <w:caps/>
      <w:color w:val="FFFFFF"/>
      <w:spacing w:val="15"/>
      <w:shd w:val="clear" w:color="auto" w:fill="5B9BD5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57025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57025"/>
    <w:rPr>
      <w:rFonts w:ascii="Calibri Light" w:eastAsia="SimSun" w:hAnsi="Calibri Light" w:cs="Times New Roman"/>
      <w:caps/>
      <w:color w:val="5B9BD5"/>
      <w:spacing w:val="10"/>
      <w:sz w:val="52"/>
      <w:szCs w:val="52"/>
      <w:lang w:eastAsia="fr-FR"/>
    </w:rPr>
  </w:style>
  <w:style w:type="paragraph" w:customStyle="1" w:styleId="Default">
    <w:name w:val="Default"/>
    <w:rsid w:val="00857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B33A02"/>
    <w:pPr>
      <w:spacing w:before="100" w:after="0"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SansinterligneCar">
    <w:name w:val="Sans interligne Car"/>
    <w:link w:val="Sansinterligne"/>
    <w:uiPriority w:val="1"/>
    <w:rsid w:val="00B33A02"/>
    <w:rPr>
      <w:rFonts w:ascii="Calibri" w:eastAsia="Times New Roman" w:hAnsi="Calibri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986EA6"/>
    <w:rPr>
      <w:b/>
      <w:bCs/>
    </w:rPr>
  </w:style>
  <w:style w:type="character" w:styleId="Accentuation">
    <w:name w:val="Emphasis"/>
    <w:basedOn w:val="Policepardfaut"/>
    <w:uiPriority w:val="20"/>
    <w:qFormat/>
    <w:rsid w:val="00986EA6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3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34D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133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57C4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C40"/>
    <w:rPr>
      <w:rFonts w:ascii="Calibri" w:eastAsia="Times New Roman" w:hAnsi="Calibri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7C4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7C40"/>
    <w:rPr>
      <w:rFonts w:ascii="Calibri" w:eastAsia="Times New Roman" w:hAnsi="Calibri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F34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dimi.secretariat@u-bourgog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867D95-2BFE-458B-AB66-3E7AAFEA8E17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4F45-BA9E-440F-9826-E1313D60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RENAUD</dc:creator>
  <cp:lastModifiedBy>UNJF</cp:lastModifiedBy>
  <cp:revision>2</cp:revision>
  <cp:lastPrinted>2017-11-14T10:10:00Z</cp:lastPrinted>
  <dcterms:created xsi:type="dcterms:W3CDTF">2021-08-24T13:37:00Z</dcterms:created>
  <dcterms:modified xsi:type="dcterms:W3CDTF">2021-08-24T13:37:00Z</dcterms:modified>
</cp:coreProperties>
</file>