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A1" w:rsidRPr="00CB6C16" w:rsidRDefault="00AB03A1">
      <w:pPr>
        <w:rPr>
          <w:sz w:val="20"/>
          <w:szCs w:val="20"/>
        </w:rPr>
      </w:pPr>
    </w:p>
    <w:p w:rsidR="004939EE" w:rsidRPr="00CB6C16" w:rsidRDefault="00CB6C16" w:rsidP="00AD4635">
      <w:pPr>
        <w:jc w:val="center"/>
        <w:rPr>
          <w:color w:val="00B050"/>
          <w:sz w:val="48"/>
          <w:szCs w:val="48"/>
        </w:rPr>
      </w:pPr>
      <w:r w:rsidRPr="00CB6C16">
        <w:rPr>
          <w:color w:val="00B050"/>
          <w:sz w:val="48"/>
          <w:szCs w:val="48"/>
        </w:rPr>
        <w:t>Les modes alternatifs au règlement des différends : à l’aune de l’expérience quimpéroise</w:t>
      </w:r>
    </w:p>
    <w:p w:rsidR="006865E9" w:rsidRPr="00E52004" w:rsidRDefault="006865E9" w:rsidP="006865E9">
      <w:pPr>
        <w:rPr>
          <w:b/>
          <w:color w:val="9BBB59" w:themeColor="accent3"/>
          <w:sz w:val="28"/>
          <w:szCs w:val="28"/>
        </w:rPr>
      </w:pPr>
    </w:p>
    <w:p w:rsidR="00B42DA2" w:rsidRDefault="0098220F" w:rsidP="00B42DA2">
      <w:pPr>
        <w:jc w:val="center"/>
        <w:rPr>
          <w:b/>
          <w:sz w:val="28"/>
          <w:szCs w:val="28"/>
        </w:rPr>
      </w:pPr>
      <w:r w:rsidRPr="006865E9">
        <w:rPr>
          <w:b/>
          <w:sz w:val="28"/>
          <w:szCs w:val="28"/>
        </w:rPr>
        <w:t xml:space="preserve">Colloque </w:t>
      </w:r>
      <w:r w:rsidR="00B42DA2">
        <w:rPr>
          <w:b/>
          <w:sz w:val="28"/>
          <w:szCs w:val="28"/>
        </w:rPr>
        <w:t>organisé par la Cité judiciaire de Quimper,</w:t>
      </w:r>
    </w:p>
    <w:p w:rsidR="0098220F" w:rsidRDefault="00B42DA2" w:rsidP="00B4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 LABERS et le Lab-LEX</w:t>
      </w:r>
      <w:r w:rsidR="00CB6C16">
        <w:rPr>
          <w:b/>
          <w:sz w:val="28"/>
          <w:szCs w:val="28"/>
        </w:rPr>
        <w:t xml:space="preserve"> (UBO – Brest)</w:t>
      </w:r>
    </w:p>
    <w:p w:rsidR="0098220F" w:rsidRPr="004939EE" w:rsidRDefault="0098220F" w:rsidP="00AD4635">
      <w:pPr>
        <w:jc w:val="center"/>
        <w:rPr>
          <w:sz w:val="24"/>
          <w:szCs w:val="24"/>
        </w:rPr>
      </w:pPr>
    </w:p>
    <w:p w:rsidR="00CB6C16" w:rsidRPr="006865E9" w:rsidRDefault="00FB1C74" w:rsidP="00CB6C16">
      <w:pPr>
        <w:jc w:val="center"/>
        <w:rPr>
          <w:b/>
          <w:color w:val="0070C0"/>
          <w:sz w:val="32"/>
          <w:szCs w:val="32"/>
        </w:rPr>
      </w:pPr>
      <w:r w:rsidRPr="006865E9">
        <w:rPr>
          <w:b/>
          <w:color w:val="0070C0"/>
          <w:sz w:val="32"/>
          <w:szCs w:val="32"/>
        </w:rPr>
        <w:t xml:space="preserve">Le vendredi </w:t>
      </w:r>
      <w:r w:rsidR="00B42DA2">
        <w:rPr>
          <w:b/>
          <w:color w:val="0070C0"/>
          <w:sz w:val="32"/>
          <w:szCs w:val="32"/>
        </w:rPr>
        <w:t>13 octobre 2017</w:t>
      </w:r>
      <w:r w:rsidR="00CB6C16">
        <w:rPr>
          <w:b/>
          <w:color w:val="0070C0"/>
          <w:sz w:val="32"/>
          <w:szCs w:val="32"/>
        </w:rPr>
        <w:t xml:space="preserve"> - de 9h à 18h</w:t>
      </w:r>
    </w:p>
    <w:p w:rsidR="0098220F" w:rsidRDefault="00B42DA2" w:rsidP="00F452C3">
      <w:pPr>
        <w:jc w:val="center"/>
        <w:rPr>
          <w:sz w:val="24"/>
          <w:szCs w:val="24"/>
        </w:rPr>
      </w:pPr>
      <w:r>
        <w:rPr>
          <w:sz w:val="24"/>
          <w:szCs w:val="24"/>
        </w:rPr>
        <w:t>Grand Amphi Pôle Per JakezHélias –Faculté de Quimper</w:t>
      </w:r>
    </w:p>
    <w:p w:rsidR="00E52004" w:rsidRPr="004939EE" w:rsidRDefault="00E52004" w:rsidP="00F452C3">
      <w:pPr>
        <w:jc w:val="center"/>
        <w:rPr>
          <w:sz w:val="24"/>
          <w:szCs w:val="24"/>
        </w:rPr>
      </w:pPr>
    </w:p>
    <w:p w:rsidR="0098220F" w:rsidRPr="004939EE" w:rsidRDefault="0098220F">
      <w:pPr>
        <w:rPr>
          <w:b/>
          <w:sz w:val="20"/>
          <w:szCs w:val="20"/>
        </w:rPr>
      </w:pPr>
    </w:p>
    <w:p w:rsidR="0098220F" w:rsidRPr="004939EE" w:rsidRDefault="0098220F" w:rsidP="00E01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5E79A"/>
        <w:jc w:val="center"/>
        <w:rPr>
          <w:b/>
          <w:sz w:val="20"/>
          <w:szCs w:val="20"/>
        </w:rPr>
      </w:pPr>
      <w:r w:rsidRPr="00E01554">
        <w:rPr>
          <w:b/>
          <w:sz w:val="20"/>
          <w:szCs w:val="20"/>
          <w:shd w:val="clear" w:color="auto" w:fill="45E79A"/>
        </w:rPr>
        <w:t>Bulletin d’inscription</w:t>
      </w:r>
    </w:p>
    <w:p w:rsidR="0098220F" w:rsidRPr="004939EE" w:rsidRDefault="0098220F">
      <w:pPr>
        <w:rPr>
          <w:sz w:val="20"/>
          <w:szCs w:val="20"/>
        </w:rPr>
      </w:pPr>
    </w:p>
    <w:p w:rsidR="00E52004" w:rsidRDefault="00E52004" w:rsidP="00AD3739">
      <w:pPr>
        <w:tabs>
          <w:tab w:val="left" w:pos="4536"/>
        </w:tabs>
        <w:spacing w:line="360" w:lineRule="auto"/>
        <w:rPr>
          <w:sz w:val="20"/>
          <w:szCs w:val="20"/>
        </w:rPr>
      </w:pPr>
    </w:p>
    <w:p w:rsidR="0098220F" w:rsidRPr="004939EE" w:rsidRDefault="0098220F" w:rsidP="00AD3739">
      <w:pPr>
        <w:tabs>
          <w:tab w:val="left" w:pos="4536"/>
        </w:tabs>
        <w:spacing w:line="360" w:lineRule="auto"/>
        <w:rPr>
          <w:sz w:val="20"/>
          <w:szCs w:val="20"/>
        </w:rPr>
      </w:pPr>
      <w:r w:rsidRPr="004939EE">
        <w:rPr>
          <w:sz w:val="20"/>
          <w:szCs w:val="20"/>
        </w:rPr>
        <w:t>Nom :_________</w:t>
      </w:r>
      <w:r w:rsidR="00AD3739" w:rsidRPr="004939EE">
        <w:rPr>
          <w:sz w:val="20"/>
          <w:szCs w:val="20"/>
        </w:rPr>
        <w:t>______________________</w:t>
      </w:r>
      <w:r w:rsidR="004939EE">
        <w:rPr>
          <w:sz w:val="20"/>
          <w:szCs w:val="20"/>
        </w:rPr>
        <w:t>_____________</w:t>
      </w:r>
      <w:r w:rsidR="00AD3739" w:rsidRPr="004939EE">
        <w:rPr>
          <w:sz w:val="20"/>
          <w:szCs w:val="20"/>
        </w:rPr>
        <w:tab/>
      </w:r>
      <w:r w:rsidRPr="004939EE">
        <w:rPr>
          <w:sz w:val="20"/>
          <w:szCs w:val="20"/>
        </w:rPr>
        <w:t>Prénom :_________</w:t>
      </w:r>
      <w:r w:rsidR="00AD3739" w:rsidRPr="004939EE">
        <w:rPr>
          <w:sz w:val="20"/>
          <w:szCs w:val="20"/>
        </w:rPr>
        <w:t>____________________</w:t>
      </w:r>
      <w:r w:rsidR="004939EE">
        <w:rPr>
          <w:sz w:val="20"/>
          <w:szCs w:val="20"/>
        </w:rPr>
        <w:t>__________________</w:t>
      </w:r>
    </w:p>
    <w:p w:rsidR="0098220F" w:rsidRPr="004939EE" w:rsidRDefault="0098220F" w:rsidP="00AD3739">
      <w:pPr>
        <w:tabs>
          <w:tab w:val="left" w:pos="4536"/>
        </w:tabs>
        <w:spacing w:line="360" w:lineRule="auto"/>
        <w:rPr>
          <w:sz w:val="20"/>
          <w:szCs w:val="20"/>
        </w:rPr>
      </w:pPr>
      <w:r w:rsidRPr="004939EE">
        <w:rPr>
          <w:sz w:val="20"/>
          <w:szCs w:val="20"/>
        </w:rPr>
        <w:t>Fonction :_____</w:t>
      </w:r>
      <w:r w:rsidR="00AD3739" w:rsidRPr="004939EE">
        <w:rPr>
          <w:sz w:val="20"/>
          <w:szCs w:val="20"/>
        </w:rPr>
        <w:t>_______________________</w:t>
      </w:r>
      <w:r w:rsidR="004939EE">
        <w:rPr>
          <w:sz w:val="20"/>
          <w:szCs w:val="20"/>
        </w:rPr>
        <w:t>________</w:t>
      </w:r>
      <w:r w:rsidRPr="004939EE">
        <w:rPr>
          <w:sz w:val="20"/>
          <w:szCs w:val="20"/>
        </w:rPr>
        <w:tab/>
        <w:t>Organisme :______</w:t>
      </w:r>
      <w:r w:rsidR="00AD3739" w:rsidRPr="004939EE">
        <w:rPr>
          <w:sz w:val="20"/>
          <w:szCs w:val="20"/>
        </w:rPr>
        <w:t>_____________________</w:t>
      </w:r>
      <w:r w:rsidR="004939EE">
        <w:rPr>
          <w:sz w:val="20"/>
          <w:szCs w:val="20"/>
        </w:rPr>
        <w:t>______________________</w:t>
      </w:r>
    </w:p>
    <w:p w:rsidR="0098220F" w:rsidRPr="004939EE" w:rsidRDefault="0098220F" w:rsidP="0098220F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4939EE">
        <w:rPr>
          <w:sz w:val="20"/>
          <w:szCs w:val="20"/>
        </w:rPr>
        <w:t>Adresse :______________________________________________________________________________________________________________________________________________________________________________________</w:t>
      </w:r>
      <w:r w:rsidR="001403DA" w:rsidRPr="004939EE">
        <w:rPr>
          <w:sz w:val="20"/>
          <w:szCs w:val="20"/>
        </w:rPr>
        <w:t>____</w:t>
      </w:r>
      <w:r w:rsidR="00AD3739" w:rsidRPr="004939EE">
        <w:rPr>
          <w:sz w:val="20"/>
          <w:szCs w:val="20"/>
        </w:rPr>
        <w:t>_______________________________</w:t>
      </w:r>
      <w:r w:rsidR="004939EE">
        <w:rPr>
          <w:sz w:val="20"/>
          <w:szCs w:val="20"/>
        </w:rPr>
        <w:t>_______________________________________________________________________________________</w:t>
      </w:r>
    </w:p>
    <w:p w:rsidR="0098220F" w:rsidRPr="004939EE" w:rsidRDefault="0098220F" w:rsidP="0098220F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4939EE">
        <w:rPr>
          <w:sz w:val="20"/>
          <w:szCs w:val="20"/>
        </w:rPr>
        <w:t>Tél. :</w:t>
      </w:r>
      <w:r w:rsidR="004939EE">
        <w:rPr>
          <w:sz w:val="20"/>
          <w:szCs w:val="20"/>
        </w:rPr>
        <w:t>________________________________</w:t>
      </w:r>
      <w:r w:rsidRPr="004939EE">
        <w:rPr>
          <w:sz w:val="20"/>
          <w:szCs w:val="20"/>
        </w:rPr>
        <w:t>Courriel :_________</w:t>
      </w:r>
      <w:r w:rsidR="00AD3739" w:rsidRPr="004939EE">
        <w:rPr>
          <w:sz w:val="20"/>
          <w:szCs w:val="20"/>
        </w:rPr>
        <w:t>________________________</w:t>
      </w:r>
      <w:r w:rsidR="004939EE">
        <w:rPr>
          <w:sz w:val="20"/>
          <w:szCs w:val="20"/>
        </w:rPr>
        <w:t>___________________________</w:t>
      </w:r>
    </w:p>
    <w:p w:rsidR="0098220F" w:rsidRDefault="0098220F" w:rsidP="0098220F">
      <w:pPr>
        <w:tabs>
          <w:tab w:val="left" w:pos="5103"/>
        </w:tabs>
        <w:spacing w:line="360" w:lineRule="auto"/>
        <w:rPr>
          <w:sz w:val="20"/>
          <w:szCs w:val="20"/>
        </w:rPr>
      </w:pPr>
    </w:p>
    <w:p w:rsidR="00E52004" w:rsidRPr="00E52004" w:rsidRDefault="006865E9" w:rsidP="00E52004">
      <w:pPr>
        <w:tabs>
          <w:tab w:val="left" w:pos="5103"/>
        </w:tabs>
        <w:spacing w:line="360" w:lineRule="auto"/>
        <w:jc w:val="center"/>
        <w:rPr>
          <w:b/>
          <w:color w:val="FF0000"/>
          <w:sz w:val="36"/>
          <w:szCs w:val="36"/>
          <w:u w:val="single"/>
        </w:rPr>
      </w:pPr>
      <w:r w:rsidRPr="00E52004">
        <w:rPr>
          <w:b/>
          <w:color w:val="FF0000"/>
          <w:sz w:val="36"/>
          <w:szCs w:val="36"/>
          <w:u w:val="single"/>
        </w:rPr>
        <w:t xml:space="preserve">INSCRIPTIONS JUSQU’AU </w:t>
      </w:r>
      <w:r w:rsidR="00B42DA2" w:rsidRPr="00E52004">
        <w:rPr>
          <w:b/>
          <w:color w:val="FF0000"/>
          <w:sz w:val="36"/>
          <w:szCs w:val="36"/>
          <w:u w:val="single"/>
        </w:rPr>
        <w:t>27 septembre</w:t>
      </w:r>
      <w:r w:rsidR="00342E55" w:rsidRPr="00E52004">
        <w:rPr>
          <w:b/>
          <w:color w:val="FF0000"/>
          <w:sz w:val="36"/>
          <w:szCs w:val="36"/>
          <w:u w:val="single"/>
        </w:rPr>
        <w:t xml:space="preserve"> 2017</w:t>
      </w:r>
    </w:p>
    <w:p w:rsidR="0098220F" w:rsidRPr="00E52004" w:rsidRDefault="0098220F" w:rsidP="0098220F">
      <w:pPr>
        <w:tabs>
          <w:tab w:val="left" w:pos="5103"/>
        </w:tabs>
        <w:rPr>
          <w:b/>
          <w:sz w:val="28"/>
          <w:szCs w:val="28"/>
          <w:u w:val="single"/>
        </w:rPr>
      </w:pPr>
      <w:r w:rsidRPr="00E52004">
        <w:rPr>
          <w:b/>
          <w:sz w:val="28"/>
          <w:szCs w:val="28"/>
          <w:u w:val="single"/>
        </w:rPr>
        <w:t>Tarifs d’inscription :</w:t>
      </w:r>
    </w:p>
    <w:p w:rsidR="00CB6C16" w:rsidRPr="00CB6C16" w:rsidRDefault="00F452C3" w:rsidP="00CB6C16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D19AC" w:rsidRPr="00E52004" w:rsidRDefault="00CB6C16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b/>
          <w:sz w:val="20"/>
          <w:szCs w:val="20"/>
        </w:rPr>
      </w:pPr>
      <w:r w:rsidRPr="00E52004">
        <w:rPr>
          <w:sz w:val="20"/>
          <w:szCs w:val="20"/>
        </w:rPr>
        <w:t>Etudiants / Doctorants et personnel universitaire</w:t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E52004">
        <w:rPr>
          <w:sz w:val="20"/>
          <w:szCs w:val="20"/>
        </w:rPr>
        <w:tab/>
      </w:r>
      <w:r w:rsidR="001D19AC" w:rsidRPr="00E52004">
        <w:rPr>
          <w:b/>
          <w:sz w:val="20"/>
          <w:szCs w:val="20"/>
        </w:rPr>
        <w:t>gratuit</w:t>
      </w:r>
    </w:p>
    <w:p w:rsidR="00CB6C16" w:rsidRPr="00E52004" w:rsidRDefault="001D19AC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b/>
          <w:sz w:val="20"/>
          <w:szCs w:val="20"/>
        </w:rPr>
      </w:pPr>
      <w:r w:rsidRPr="00E52004">
        <w:rPr>
          <w:sz w:val="20"/>
          <w:szCs w:val="20"/>
        </w:rPr>
        <w:t xml:space="preserve">Magistrats / Conciliateurs de justice </w:t>
      </w:r>
      <w:r w:rsidRPr="00E52004">
        <w:rPr>
          <w:b/>
          <w:sz w:val="20"/>
          <w:szCs w:val="20"/>
        </w:rPr>
        <w:t>(sans repas)</w:t>
      </w:r>
      <w:r w:rsidR="00CB6C16" w:rsidRPr="00E52004">
        <w:rPr>
          <w:sz w:val="20"/>
          <w:szCs w:val="20"/>
        </w:rPr>
        <w:tab/>
      </w:r>
      <w:r w:rsidR="00CB6C16" w:rsidRPr="00E52004">
        <w:rPr>
          <w:sz w:val="20"/>
          <w:szCs w:val="20"/>
        </w:rPr>
        <w:tab/>
      </w:r>
      <w:r w:rsidR="00CB6C16" w:rsidRPr="00E52004">
        <w:rPr>
          <w:sz w:val="20"/>
          <w:szCs w:val="20"/>
        </w:rPr>
        <w:tab/>
      </w:r>
      <w:r w:rsidR="00E52004">
        <w:rPr>
          <w:b/>
          <w:sz w:val="20"/>
          <w:szCs w:val="20"/>
        </w:rPr>
        <w:tab/>
      </w:r>
      <w:r w:rsidR="00E52004">
        <w:rPr>
          <w:b/>
          <w:sz w:val="20"/>
          <w:szCs w:val="20"/>
        </w:rPr>
        <w:tab/>
      </w:r>
      <w:r w:rsidR="00CB6C16" w:rsidRPr="00E52004">
        <w:rPr>
          <w:b/>
          <w:sz w:val="20"/>
          <w:szCs w:val="20"/>
        </w:rPr>
        <w:t>gratuit</w:t>
      </w:r>
      <w:r w:rsidR="00CB6C16" w:rsidRPr="00E52004">
        <w:rPr>
          <w:b/>
          <w:sz w:val="20"/>
          <w:szCs w:val="20"/>
        </w:rPr>
        <w:tab/>
      </w:r>
    </w:p>
    <w:p w:rsidR="001D19AC" w:rsidRPr="00E52004" w:rsidRDefault="001D19AC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  <w:r w:rsidRPr="00E52004">
        <w:rPr>
          <w:sz w:val="20"/>
          <w:szCs w:val="20"/>
        </w:rPr>
        <w:t xml:space="preserve">Doctorants et personnel universitaire / Magistrats / Conciliateurs de justice </w:t>
      </w:r>
      <w:r w:rsidRPr="00E52004">
        <w:rPr>
          <w:b/>
          <w:sz w:val="20"/>
          <w:szCs w:val="20"/>
        </w:rPr>
        <w:t>(avec repas)</w:t>
      </w:r>
      <w:r w:rsidRPr="00E52004">
        <w:rPr>
          <w:sz w:val="20"/>
          <w:szCs w:val="20"/>
        </w:rPr>
        <w:tab/>
      </w:r>
      <w:r w:rsidRPr="00E52004">
        <w:rPr>
          <w:sz w:val="20"/>
          <w:szCs w:val="20"/>
        </w:rPr>
        <w:tab/>
      </w:r>
      <w:r w:rsidRPr="00E52004">
        <w:rPr>
          <w:b/>
          <w:sz w:val="20"/>
          <w:szCs w:val="20"/>
        </w:rPr>
        <w:t>20 €</w:t>
      </w:r>
    </w:p>
    <w:p w:rsidR="00CB6C16" w:rsidRPr="00E52004" w:rsidRDefault="00CB6C16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b/>
          <w:sz w:val="20"/>
          <w:szCs w:val="20"/>
        </w:rPr>
      </w:pPr>
      <w:r w:rsidRPr="00E52004">
        <w:rPr>
          <w:sz w:val="20"/>
          <w:szCs w:val="20"/>
        </w:rPr>
        <w:t xml:space="preserve">Tarif individuel / jeunes avocats </w:t>
      </w:r>
      <w:r w:rsidRPr="00E52004">
        <w:rPr>
          <w:b/>
          <w:sz w:val="20"/>
          <w:szCs w:val="20"/>
        </w:rPr>
        <w:t>(sans repas)</w:t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1D19AC" w:rsidRPr="00E52004">
        <w:rPr>
          <w:b/>
          <w:sz w:val="20"/>
          <w:szCs w:val="20"/>
        </w:rPr>
        <w:tab/>
      </w:r>
      <w:r w:rsidR="001D19AC" w:rsidRPr="00E52004">
        <w:rPr>
          <w:b/>
          <w:sz w:val="20"/>
          <w:szCs w:val="20"/>
        </w:rPr>
        <w:tab/>
      </w:r>
      <w:r w:rsidR="00E52004">
        <w:rPr>
          <w:b/>
          <w:sz w:val="20"/>
          <w:szCs w:val="20"/>
        </w:rPr>
        <w:tab/>
      </w:r>
      <w:r w:rsidR="001D19AC" w:rsidRPr="00E52004">
        <w:rPr>
          <w:b/>
          <w:sz w:val="20"/>
          <w:szCs w:val="20"/>
        </w:rPr>
        <w:t>40 €</w:t>
      </w:r>
    </w:p>
    <w:p w:rsidR="00CB6C16" w:rsidRPr="00E52004" w:rsidRDefault="00CB6C16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b/>
          <w:sz w:val="20"/>
          <w:szCs w:val="20"/>
        </w:rPr>
      </w:pPr>
      <w:r w:rsidRPr="00E52004">
        <w:rPr>
          <w:sz w:val="20"/>
          <w:szCs w:val="20"/>
        </w:rPr>
        <w:t xml:space="preserve">Jeunes avocats </w:t>
      </w:r>
      <w:r w:rsidRPr="00E52004">
        <w:rPr>
          <w:b/>
          <w:sz w:val="20"/>
          <w:szCs w:val="20"/>
        </w:rPr>
        <w:t>(avec repas)</w:t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1D19AC" w:rsidRPr="00E52004">
        <w:rPr>
          <w:sz w:val="20"/>
          <w:szCs w:val="20"/>
        </w:rPr>
        <w:tab/>
      </w:r>
      <w:r w:rsidR="00E52004">
        <w:rPr>
          <w:sz w:val="20"/>
          <w:szCs w:val="20"/>
        </w:rPr>
        <w:tab/>
      </w:r>
      <w:r w:rsidR="00E52004">
        <w:rPr>
          <w:sz w:val="20"/>
          <w:szCs w:val="20"/>
        </w:rPr>
        <w:tab/>
      </w:r>
      <w:r w:rsidRPr="00E52004">
        <w:rPr>
          <w:b/>
          <w:sz w:val="20"/>
          <w:szCs w:val="20"/>
        </w:rPr>
        <w:t>60 €</w:t>
      </w:r>
    </w:p>
    <w:p w:rsidR="00CB6C16" w:rsidRPr="00E52004" w:rsidRDefault="00CB6C16" w:rsidP="00E52004">
      <w:pPr>
        <w:pStyle w:val="Paragraphedeliste"/>
        <w:numPr>
          <w:ilvl w:val="0"/>
          <w:numId w:val="2"/>
        </w:numPr>
        <w:tabs>
          <w:tab w:val="left" w:pos="1701"/>
          <w:tab w:val="left" w:pos="5103"/>
          <w:tab w:val="left" w:pos="7371"/>
        </w:tabs>
        <w:rPr>
          <w:b/>
          <w:sz w:val="20"/>
          <w:szCs w:val="20"/>
        </w:rPr>
      </w:pPr>
      <w:r w:rsidRPr="00E52004">
        <w:rPr>
          <w:sz w:val="20"/>
          <w:szCs w:val="20"/>
        </w:rPr>
        <w:t xml:space="preserve">Tarif formation </w:t>
      </w:r>
      <w:r w:rsidR="00E52004">
        <w:rPr>
          <w:sz w:val="20"/>
          <w:szCs w:val="20"/>
        </w:rPr>
        <w:t>professionnelle reconnue par les écoles d’a</w:t>
      </w:r>
      <w:r w:rsidR="001D19AC" w:rsidRPr="00E52004">
        <w:rPr>
          <w:sz w:val="20"/>
          <w:szCs w:val="20"/>
        </w:rPr>
        <w:t>vocats</w:t>
      </w:r>
      <w:r w:rsidRPr="00E52004">
        <w:rPr>
          <w:sz w:val="20"/>
          <w:szCs w:val="20"/>
        </w:rPr>
        <w:t xml:space="preserve"> / Avocats </w:t>
      </w:r>
      <w:r w:rsidR="00681FB2" w:rsidRPr="00E52004">
        <w:rPr>
          <w:b/>
          <w:sz w:val="20"/>
          <w:szCs w:val="20"/>
        </w:rPr>
        <w:t>(avec repas)</w:t>
      </w:r>
      <w:r w:rsidRPr="00E52004">
        <w:rPr>
          <w:b/>
          <w:sz w:val="20"/>
          <w:szCs w:val="20"/>
        </w:rPr>
        <w:tab/>
      </w:r>
      <w:r w:rsidR="00B11500">
        <w:rPr>
          <w:b/>
          <w:sz w:val="20"/>
          <w:szCs w:val="20"/>
        </w:rPr>
        <w:tab/>
      </w:r>
      <w:r w:rsidRPr="00E52004">
        <w:rPr>
          <w:b/>
          <w:sz w:val="20"/>
          <w:szCs w:val="20"/>
        </w:rPr>
        <w:t>100 €</w:t>
      </w:r>
    </w:p>
    <w:p w:rsidR="00CB6C16" w:rsidRDefault="00CB6C16" w:rsidP="00CB6C16">
      <w:pPr>
        <w:tabs>
          <w:tab w:val="left" w:pos="1701"/>
          <w:tab w:val="left" w:pos="5103"/>
          <w:tab w:val="left" w:pos="7371"/>
        </w:tabs>
        <w:ind w:left="2154"/>
        <w:contextualSpacing/>
        <w:rPr>
          <w:b/>
          <w:sz w:val="20"/>
          <w:szCs w:val="20"/>
        </w:rPr>
      </w:pPr>
    </w:p>
    <w:p w:rsidR="00CB6C16" w:rsidRPr="00807B5D" w:rsidRDefault="00CB6C16" w:rsidP="00CB6C16">
      <w:pPr>
        <w:tabs>
          <w:tab w:val="left" w:pos="1701"/>
          <w:tab w:val="left" w:pos="5103"/>
          <w:tab w:val="left" w:pos="7371"/>
        </w:tabs>
        <w:contextualSpacing/>
        <w:jc w:val="center"/>
        <w:rPr>
          <w:b/>
          <w:color w:val="FF0000"/>
          <w:sz w:val="24"/>
          <w:szCs w:val="24"/>
          <w:u w:val="single"/>
        </w:rPr>
      </w:pPr>
      <w:r w:rsidRPr="00807B5D">
        <w:rPr>
          <w:b/>
          <w:color w:val="FF0000"/>
          <w:sz w:val="24"/>
          <w:szCs w:val="24"/>
          <w:u w:val="single"/>
        </w:rPr>
        <w:t>Tout paiement est dû et non remboursable</w:t>
      </w:r>
    </w:p>
    <w:p w:rsidR="0098220F" w:rsidRPr="004939EE" w:rsidRDefault="0098220F" w:rsidP="0098220F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p w:rsidR="0098220F" w:rsidRPr="00E52004" w:rsidRDefault="0098220F" w:rsidP="00E52004">
      <w:pPr>
        <w:tabs>
          <w:tab w:val="left" w:pos="5103"/>
        </w:tabs>
        <w:rPr>
          <w:b/>
          <w:sz w:val="28"/>
          <w:szCs w:val="28"/>
          <w:u w:val="single"/>
        </w:rPr>
      </w:pPr>
      <w:r w:rsidRPr="00E52004">
        <w:rPr>
          <w:b/>
          <w:sz w:val="28"/>
          <w:szCs w:val="28"/>
          <w:u w:val="single"/>
        </w:rPr>
        <w:t>Règlement des frais d’inscription</w:t>
      </w:r>
      <w:r w:rsidR="009849F3" w:rsidRPr="00E52004">
        <w:rPr>
          <w:b/>
          <w:sz w:val="28"/>
          <w:szCs w:val="28"/>
          <w:u w:val="single"/>
        </w:rPr>
        <w:t> :</w:t>
      </w:r>
    </w:p>
    <w:p w:rsidR="009849F3" w:rsidRPr="004939EE" w:rsidRDefault="009849F3" w:rsidP="0098220F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p w:rsidR="009849F3" w:rsidRPr="00E52004" w:rsidRDefault="009849F3" w:rsidP="00AD4635">
      <w:pPr>
        <w:tabs>
          <w:tab w:val="left" w:pos="1701"/>
          <w:tab w:val="left" w:pos="5103"/>
          <w:tab w:val="left" w:pos="7371"/>
        </w:tabs>
        <w:jc w:val="center"/>
        <w:rPr>
          <w:b/>
        </w:rPr>
      </w:pPr>
      <w:r w:rsidRPr="00E52004">
        <w:t xml:space="preserve">Chèque à établir à l’ordre de : </w:t>
      </w:r>
      <w:r w:rsidRPr="00E52004">
        <w:rPr>
          <w:b/>
        </w:rPr>
        <w:t>Agent Comptable de l’UBO</w:t>
      </w:r>
    </w:p>
    <w:p w:rsidR="00B62E5C" w:rsidRPr="004939EE" w:rsidRDefault="00B62E5C" w:rsidP="0098220F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p w:rsidR="00AD4635" w:rsidRPr="00E52004" w:rsidRDefault="009849F3" w:rsidP="00AD4635">
      <w:pPr>
        <w:tabs>
          <w:tab w:val="left" w:pos="1701"/>
          <w:tab w:val="left" w:pos="5103"/>
          <w:tab w:val="left" w:pos="7371"/>
        </w:tabs>
        <w:jc w:val="center"/>
        <w:rPr>
          <w:b/>
          <w:color w:val="FF0000"/>
        </w:rPr>
      </w:pPr>
      <w:r w:rsidRPr="00E52004">
        <w:rPr>
          <w:b/>
          <w:color w:val="FF0000"/>
        </w:rPr>
        <w:sym w:font="Webdings" w:char="F069"/>
      </w:r>
      <w:r w:rsidRPr="00E52004">
        <w:rPr>
          <w:b/>
          <w:color w:val="FF0000"/>
        </w:rPr>
        <w:t>Pour les règlements administratif</w:t>
      </w:r>
      <w:r w:rsidR="007D6EC1" w:rsidRPr="00E52004">
        <w:rPr>
          <w:b/>
          <w:color w:val="FF0000"/>
        </w:rPr>
        <w:t>s</w:t>
      </w:r>
      <w:r w:rsidRPr="00E52004">
        <w:rPr>
          <w:b/>
          <w:color w:val="FF0000"/>
        </w:rPr>
        <w:t xml:space="preserve"> ou à réception de facture, </w:t>
      </w:r>
    </w:p>
    <w:p w:rsidR="009849F3" w:rsidRPr="00E52004" w:rsidRDefault="00342E55" w:rsidP="00AD4635">
      <w:pPr>
        <w:tabs>
          <w:tab w:val="left" w:pos="1701"/>
          <w:tab w:val="left" w:pos="5103"/>
          <w:tab w:val="left" w:pos="7371"/>
        </w:tabs>
        <w:jc w:val="center"/>
        <w:rPr>
          <w:b/>
          <w:color w:val="FF0000"/>
        </w:rPr>
      </w:pPr>
      <w:r w:rsidRPr="00E52004">
        <w:rPr>
          <w:b/>
          <w:color w:val="FF0000"/>
        </w:rPr>
        <w:t>Merci</w:t>
      </w:r>
      <w:r w:rsidR="009849F3" w:rsidRPr="00E52004">
        <w:rPr>
          <w:b/>
          <w:color w:val="FF0000"/>
        </w:rPr>
        <w:t xml:space="preserve"> de joindre impérativement un bon de commande ou une attestation de prise en charge.</w:t>
      </w:r>
    </w:p>
    <w:p w:rsidR="009849F3" w:rsidRPr="00E52004" w:rsidRDefault="009849F3" w:rsidP="00AD4635">
      <w:pPr>
        <w:tabs>
          <w:tab w:val="left" w:pos="1701"/>
          <w:tab w:val="left" w:pos="5103"/>
          <w:tab w:val="left" w:pos="7371"/>
        </w:tabs>
        <w:jc w:val="center"/>
        <w:rPr>
          <w:b/>
          <w:i/>
          <w:color w:val="FF0000"/>
        </w:rPr>
      </w:pPr>
      <w:r w:rsidRPr="00E52004">
        <w:rPr>
          <w:b/>
          <w:i/>
          <w:color w:val="FF0000"/>
        </w:rPr>
        <w:t>Sans ces documents, votre inscription ne sera pas validée.</w:t>
      </w:r>
    </w:p>
    <w:p w:rsidR="00B62E5C" w:rsidRPr="004939EE" w:rsidRDefault="00B62E5C" w:rsidP="0098220F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p w:rsidR="00E52004" w:rsidRDefault="00E52004" w:rsidP="00AD4635">
      <w:pPr>
        <w:tabs>
          <w:tab w:val="left" w:pos="1701"/>
          <w:tab w:val="left" w:pos="5103"/>
          <w:tab w:val="left" w:pos="7371"/>
        </w:tabs>
        <w:jc w:val="center"/>
        <w:rPr>
          <w:b/>
          <w:sz w:val="20"/>
          <w:szCs w:val="20"/>
          <w:u w:val="single"/>
        </w:rPr>
      </w:pPr>
    </w:p>
    <w:p w:rsidR="00374306" w:rsidRPr="00E52004" w:rsidRDefault="00374306" w:rsidP="00AD4635">
      <w:pPr>
        <w:tabs>
          <w:tab w:val="left" w:pos="1701"/>
          <w:tab w:val="left" w:pos="5103"/>
          <w:tab w:val="left" w:pos="7371"/>
        </w:tabs>
        <w:jc w:val="center"/>
        <w:rPr>
          <w:b/>
          <w:u w:val="single"/>
        </w:rPr>
      </w:pPr>
      <w:r w:rsidRPr="00E52004">
        <w:rPr>
          <w:b/>
          <w:u w:val="single"/>
        </w:rPr>
        <w:t>Adresser votre bulletin d’inscription à</w:t>
      </w:r>
    </w:p>
    <w:p w:rsidR="00374306" w:rsidRPr="004939EE" w:rsidRDefault="00374306" w:rsidP="00AD4635">
      <w:pPr>
        <w:tabs>
          <w:tab w:val="left" w:pos="1701"/>
          <w:tab w:val="left" w:pos="5103"/>
          <w:tab w:val="left" w:pos="7371"/>
        </w:tabs>
        <w:jc w:val="center"/>
        <w:rPr>
          <w:sz w:val="20"/>
          <w:szCs w:val="20"/>
        </w:rPr>
      </w:pPr>
    </w:p>
    <w:p w:rsidR="00374306" w:rsidRPr="004939EE" w:rsidRDefault="00374306" w:rsidP="00AD4635">
      <w:pPr>
        <w:tabs>
          <w:tab w:val="left" w:pos="1701"/>
          <w:tab w:val="left" w:pos="5103"/>
          <w:tab w:val="left" w:pos="7371"/>
        </w:tabs>
        <w:jc w:val="center"/>
        <w:rPr>
          <w:sz w:val="20"/>
          <w:szCs w:val="20"/>
        </w:rPr>
      </w:pPr>
      <w:r w:rsidRPr="004939EE">
        <w:rPr>
          <w:sz w:val="20"/>
          <w:szCs w:val="20"/>
        </w:rPr>
        <w:t>UBO – UFR Droit</w:t>
      </w:r>
      <w:r w:rsidR="006865E9">
        <w:rPr>
          <w:sz w:val="20"/>
          <w:szCs w:val="20"/>
        </w:rPr>
        <w:t xml:space="preserve"> / </w:t>
      </w:r>
      <w:r w:rsidR="00F452C3">
        <w:rPr>
          <w:sz w:val="20"/>
          <w:szCs w:val="20"/>
        </w:rPr>
        <w:t>LAB-LEX</w:t>
      </w:r>
      <w:bookmarkStart w:id="0" w:name="_GoBack"/>
      <w:bookmarkEnd w:id="0"/>
    </w:p>
    <w:p w:rsidR="00374306" w:rsidRPr="004939EE" w:rsidRDefault="0088126E" w:rsidP="00AD4635">
      <w:pPr>
        <w:tabs>
          <w:tab w:val="left" w:pos="1701"/>
          <w:tab w:val="left" w:pos="5103"/>
          <w:tab w:val="left" w:pos="7371"/>
        </w:tabs>
        <w:jc w:val="center"/>
        <w:rPr>
          <w:sz w:val="20"/>
          <w:szCs w:val="20"/>
        </w:rPr>
      </w:pPr>
      <w:r w:rsidRPr="004939EE">
        <w:rPr>
          <w:sz w:val="20"/>
          <w:szCs w:val="20"/>
        </w:rPr>
        <w:t xml:space="preserve">Madame </w:t>
      </w:r>
      <w:r w:rsidR="005A7C34">
        <w:rPr>
          <w:sz w:val="20"/>
          <w:szCs w:val="20"/>
        </w:rPr>
        <w:t>Marion RIVIERE</w:t>
      </w:r>
    </w:p>
    <w:p w:rsidR="00374306" w:rsidRPr="004939EE" w:rsidRDefault="00374306" w:rsidP="00AD4635">
      <w:pPr>
        <w:tabs>
          <w:tab w:val="left" w:pos="1701"/>
          <w:tab w:val="left" w:pos="5103"/>
          <w:tab w:val="left" w:pos="7371"/>
        </w:tabs>
        <w:jc w:val="center"/>
        <w:rPr>
          <w:sz w:val="20"/>
          <w:szCs w:val="20"/>
        </w:rPr>
      </w:pPr>
      <w:r w:rsidRPr="004939EE">
        <w:rPr>
          <w:sz w:val="20"/>
          <w:szCs w:val="20"/>
        </w:rPr>
        <w:t>12, rue de Kergoat – CS 93837</w:t>
      </w:r>
    </w:p>
    <w:p w:rsidR="00374306" w:rsidRPr="004939EE" w:rsidRDefault="00374306" w:rsidP="00AD4635">
      <w:pPr>
        <w:tabs>
          <w:tab w:val="left" w:pos="1701"/>
          <w:tab w:val="left" w:pos="5103"/>
          <w:tab w:val="left" w:pos="7371"/>
        </w:tabs>
        <w:jc w:val="center"/>
        <w:rPr>
          <w:sz w:val="20"/>
          <w:szCs w:val="20"/>
        </w:rPr>
      </w:pPr>
      <w:r w:rsidRPr="004939EE">
        <w:rPr>
          <w:sz w:val="20"/>
          <w:szCs w:val="20"/>
        </w:rPr>
        <w:t>29238 BREST Cedex 3</w:t>
      </w:r>
    </w:p>
    <w:p w:rsidR="00FB1C74" w:rsidRPr="00E52004" w:rsidRDefault="00855249" w:rsidP="001D19AC">
      <w:pPr>
        <w:tabs>
          <w:tab w:val="left" w:pos="1701"/>
          <w:tab w:val="left" w:pos="5103"/>
          <w:tab w:val="left" w:pos="7371"/>
        </w:tabs>
        <w:jc w:val="center"/>
        <w:rPr>
          <w:rStyle w:val="Lienhypertexte"/>
          <w:b/>
        </w:rPr>
      </w:pPr>
      <w:hyperlink r:id="rId8" w:history="1">
        <w:r w:rsidR="00FB1C74" w:rsidRPr="00E52004">
          <w:rPr>
            <w:rStyle w:val="Lienhypertexte"/>
            <w:b/>
          </w:rPr>
          <w:t>marion.riviere@univ-brest.fr</w:t>
        </w:r>
      </w:hyperlink>
    </w:p>
    <w:p w:rsidR="00E52004" w:rsidRPr="00807B5D" w:rsidRDefault="00E52004" w:rsidP="001D19AC">
      <w:pPr>
        <w:tabs>
          <w:tab w:val="left" w:pos="1701"/>
          <w:tab w:val="left" w:pos="5103"/>
          <w:tab w:val="left" w:pos="7371"/>
        </w:tabs>
        <w:jc w:val="center"/>
        <w:rPr>
          <w:sz w:val="16"/>
          <w:szCs w:val="16"/>
        </w:rPr>
      </w:pPr>
    </w:p>
    <w:p w:rsidR="00B62E5C" w:rsidRPr="004939EE" w:rsidRDefault="00B62E5C" w:rsidP="0098220F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AD4635" w:rsidRPr="004939EE" w:rsidTr="00AD4635">
        <w:tc>
          <w:tcPr>
            <w:tcW w:w="10606" w:type="dxa"/>
          </w:tcPr>
          <w:p w:rsidR="00AD4635" w:rsidRPr="004939EE" w:rsidRDefault="00AD4635" w:rsidP="00AD4635">
            <w:pPr>
              <w:tabs>
                <w:tab w:val="left" w:pos="1701"/>
                <w:tab w:val="left" w:pos="5103"/>
                <w:tab w:val="left" w:pos="7371"/>
              </w:tabs>
              <w:jc w:val="center"/>
              <w:rPr>
                <w:sz w:val="20"/>
                <w:szCs w:val="20"/>
              </w:rPr>
            </w:pPr>
            <w:r w:rsidRPr="004939EE">
              <w:rPr>
                <w:sz w:val="20"/>
                <w:szCs w:val="20"/>
              </w:rPr>
              <w:t>Déclaration d’existence : enregistrée sous le N° 532P003029 auprès du Préfet de la Région Bretagne</w:t>
            </w:r>
          </w:p>
          <w:p w:rsidR="00AD4635" w:rsidRPr="004939EE" w:rsidRDefault="00AD4635" w:rsidP="003454B7">
            <w:pPr>
              <w:tabs>
                <w:tab w:val="left" w:pos="1701"/>
                <w:tab w:val="left" w:pos="5103"/>
                <w:tab w:val="left" w:pos="7371"/>
              </w:tabs>
              <w:jc w:val="center"/>
              <w:rPr>
                <w:sz w:val="20"/>
                <w:szCs w:val="20"/>
              </w:rPr>
            </w:pPr>
            <w:r w:rsidRPr="004939EE">
              <w:rPr>
                <w:sz w:val="20"/>
                <w:szCs w:val="20"/>
              </w:rPr>
              <w:t xml:space="preserve">N° siret : </w:t>
            </w:r>
            <w:r w:rsidR="003454B7" w:rsidRPr="004939EE">
              <w:rPr>
                <w:sz w:val="20"/>
                <w:szCs w:val="20"/>
              </w:rPr>
              <w:t xml:space="preserve">192 903 466 00 154              </w:t>
            </w:r>
            <w:r w:rsidRPr="004939EE">
              <w:rPr>
                <w:sz w:val="20"/>
                <w:szCs w:val="20"/>
              </w:rPr>
              <w:t xml:space="preserve">Code APE : </w:t>
            </w:r>
            <w:r w:rsidR="003454B7" w:rsidRPr="004939EE">
              <w:rPr>
                <w:sz w:val="20"/>
                <w:szCs w:val="20"/>
              </w:rPr>
              <w:t>8542Z</w:t>
            </w:r>
          </w:p>
        </w:tc>
      </w:tr>
    </w:tbl>
    <w:p w:rsidR="00A72933" w:rsidRPr="004939EE" w:rsidRDefault="00A72933" w:rsidP="00666F1C">
      <w:pPr>
        <w:tabs>
          <w:tab w:val="left" w:pos="1701"/>
          <w:tab w:val="left" w:pos="5103"/>
          <w:tab w:val="left" w:pos="7371"/>
        </w:tabs>
        <w:rPr>
          <w:sz w:val="20"/>
          <w:szCs w:val="20"/>
        </w:rPr>
      </w:pPr>
    </w:p>
    <w:sectPr w:rsidR="00A72933" w:rsidRPr="004939EE" w:rsidSect="00E52004">
      <w:head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8D" w:rsidRDefault="00F05C8D" w:rsidP="0098220F">
      <w:r>
        <w:separator/>
      </w:r>
    </w:p>
  </w:endnote>
  <w:endnote w:type="continuationSeparator" w:id="1">
    <w:p w:rsidR="00F05C8D" w:rsidRDefault="00F05C8D" w:rsidP="00982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8D" w:rsidRDefault="00F05C8D" w:rsidP="0098220F">
      <w:r>
        <w:separator/>
      </w:r>
    </w:p>
  </w:footnote>
  <w:footnote w:type="continuationSeparator" w:id="1">
    <w:p w:rsidR="00F05C8D" w:rsidRDefault="00F05C8D" w:rsidP="00982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0F" w:rsidRDefault="0098220F" w:rsidP="0088126E">
    <w:pPr>
      <w:pStyle w:val="En-tte"/>
      <w:tabs>
        <w:tab w:val="left" w:pos="2268"/>
        <w:tab w:val="left" w:pos="623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C45"/>
    <w:multiLevelType w:val="hybridMultilevel"/>
    <w:tmpl w:val="41D04E68"/>
    <w:lvl w:ilvl="0" w:tplc="D2C8BA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8BACA">
      <w:start w:val="1"/>
      <w:numFmt w:val="bullet"/>
      <w:lvlText w:val=""/>
      <w:lvlJc w:val="left"/>
      <w:pPr>
        <w:ind w:left="16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967"/>
    <w:multiLevelType w:val="hybridMultilevel"/>
    <w:tmpl w:val="848EC834"/>
    <w:lvl w:ilvl="0" w:tplc="D2C8BA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98220F"/>
    <w:rsid w:val="000911B9"/>
    <w:rsid w:val="001403DA"/>
    <w:rsid w:val="00164D9F"/>
    <w:rsid w:val="001D19AC"/>
    <w:rsid w:val="001D2B05"/>
    <w:rsid w:val="001F7AD0"/>
    <w:rsid w:val="002668DE"/>
    <w:rsid w:val="00342E55"/>
    <w:rsid w:val="003454B7"/>
    <w:rsid w:val="00374306"/>
    <w:rsid w:val="003A4581"/>
    <w:rsid w:val="00442667"/>
    <w:rsid w:val="004434CE"/>
    <w:rsid w:val="004939EE"/>
    <w:rsid w:val="00493D7E"/>
    <w:rsid w:val="004D63D6"/>
    <w:rsid w:val="005A7C34"/>
    <w:rsid w:val="005C0AB5"/>
    <w:rsid w:val="005F6A4F"/>
    <w:rsid w:val="00634DD2"/>
    <w:rsid w:val="00650A7D"/>
    <w:rsid w:val="00666F1C"/>
    <w:rsid w:val="00681FB2"/>
    <w:rsid w:val="006865E9"/>
    <w:rsid w:val="006D07C3"/>
    <w:rsid w:val="007D6EC1"/>
    <w:rsid w:val="00807B5D"/>
    <w:rsid w:val="00855249"/>
    <w:rsid w:val="0088126E"/>
    <w:rsid w:val="0098220F"/>
    <w:rsid w:val="009849F3"/>
    <w:rsid w:val="00A22032"/>
    <w:rsid w:val="00A72933"/>
    <w:rsid w:val="00A8256C"/>
    <w:rsid w:val="00AA468D"/>
    <w:rsid w:val="00AB03A1"/>
    <w:rsid w:val="00AD3739"/>
    <w:rsid w:val="00AD4635"/>
    <w:rsid w:val="00B015DD"/>
    <w:rsid w:val="00B11500"/>
    <w:rsid w:val="00B42DA2"/>
    <w:rsid w:val="00B54851"/>
    <w:rsid w:val="00B62E5C"/>
    <w:rsid w:val="00B74C4C"/>
    <w:rsid w:val="00BA55C2"/>
    <w:rsid w:val="00BC5473"/>
    <w:rsid w:val="00BC5DE4"/>
    <w:rsid w:val="00C23145"/>
    <w:rsid w:val="00CB6C16"/>
    <w:rsid w:val="00D81783"/>
    <w:rsid w:val="00E01554"/>
    <w:rsid w:val="00E41FBB"/>
    <w:rsid w:val="00E52004"/>
    <w:rsid w:val="00E71D51"/>
    <w:rsid w:val="00F05C8D"/>
    <w:rsid w:val="00F37E9A"/>
    <w:rsid w:val="00F452C3"/>
    <w:rsid w:val="00FA1F32"/>
    <w:rsid w:val="00FB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2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20F"/>
  </w:style>
  <w:style w:type="paragraph" w:styleId="Pieddepage">
    <w:name w:val="footer"/>
    <w:basedOn w:val="Normal"/>
    <w:link w:val="PieddepageCar"/>
    <w:uiPriority w:val="99"/>
    <w:unhideWhenUsed/>
    <w:rsid w:val="009822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20F"/>
  </w:style>
  <w:style w:type="paragraph" w:styleId="Textedebulles">
    <w:name w:val="Balloon Text"/>
    <w:basedOn w:val="Normal"/>
    <w:link w:val="TextedebullesCar"/>
    <w:uiPriority w:val="99"/>
    <w:semiHidden/>
    <w:unhideWhenUsed/>
    <w:rsid w:val="009822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2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463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D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2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2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20F"/>
  </w:style>
  <w:style w:type="paragraph" w:styleId="Pieddepage">
    <w:name w:val="footer"/>
    <w:basedOn w:val="Normal"/>
    <w:link w:val="PieddepageCar"/>
    <w:uiPriority w:val="99"/>
    <w:unhideWhenUsed/>
    <w:rsid w:val="009822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20F"/>
  </w:style>
  <w:style w:type="paragraph" w:styleId="Textedebulles">
    <w:name w:val="Balloon Text"/>
    <w:basedOn w:val="Normal"/>
    <w:link w:val="TextedebullesCar"/>
    <w:uiPriority w:val="99"/>
    <w:semiHidden/>
    <w:unhideWhenUsed/>
    <w:rsid w:val="009822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2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463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D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2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riviere@univ-bres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E562-8253-41F0-997E-BD2F6F4D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S.C.I.-U.B.O.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ziegler</dc:creator>
  <cp:lastModifiedBy>Monique</cp:lastModifiedBy>
  <cp:revision>2</cp:revision>
  <cp:lastPrinted>2017-08-29T09:43:00Z</cp:lastPrinted>
  <dcterms:created xsi:type="dcterms:W3CDTF">2017-09-04T13:30:00Z</dcterms:created>
  <dcterms:modified xsi:type="dcterms:W3CDTF">2017-09-04T13:30:00Z</dcterms:modified>
</cp:coreProperties>
</file>